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C1" w:rsidRPr="00C55EC1" w:rsidRDefault="00C55EC1" w:rsidP="00C55EC1">
      <w:pPr>
        <w:spacing w:after="0" w:line="240" w:lineRule="auto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r w:rsidRPr="00C55EC1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  <w:r w:rsidRPr="00C55EC1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  <w:r w:rsidRPr="00C55EC1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  <w:r>
        <w:rPr>
          <w:rFonts w:ascii="Verdana" w:eastAsia="Times New Roman" w:hAnsi="Verdana" w:cs="Arial"/>
          <w:noProof/>
          <w:vanish/>
          <w:color w:val="000000"/>
          <w:sz w:val="17"/>
          <w:szCs w:val="17"/>
          <w:lang w:eastAsia="cs-CZ"/>
        </w:rPr>
        <w:drawing>
          <wp:inline distT="0" distB="0" distL="0" distR="0">
            <wp:extent cx="9525" cy="9525"/>
            <wp:effectExtent l="0" t="0" r="0" b="0"/>
            <wp:docPr id="4" name="obrázek 4" descr="http://toplist.cz/dot.asp?id=27390&amp;http=http%3A//www.tzb-info.cz/t.py%3Ft%3D15%26i%3D5&amp;wi=1360&amp;he=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plist.cz/dot.asp?id=27390&amp;http=http%3A//www.tzb-info.cz/t.py%3Ft%3D15%26i%3D5&amp;wi=1360&amp;he=7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pict/>
      </w:r>
      <w:r>
        <w:rPr>
          <w:rFonts w:ascii="Verdana" w:eastAsia="Times New Roman" w:hAnsi="Verdana" w:cs="Arial"/>
          <w:noProof/>
          <w:vanish/>
          <w:color w:val="000000"/>
          <w:sz w:val="17"/>
          <w:szCs w:val="17"/>
          <w:lang w:eastAsia="cs-CZ"/>
        </w:rPr>
        <w:drawing>
          <wp:inline distT="0" distB="0" distL="0" distR="0">
            <wp:extent cx="9525" cy="9525"/>
            <wp:effectExtent l="0" t="0" r="0" b="0"/>
            <wp:docPr id="6" name="obrázek 6" descr="http://toplist.sk/dot.asp?id=1190695&amp;http=http%3A//www.tzb-info.cz/t.py%3Ft%3D15%26i%3D5&amp;wi=1360&amp;he=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plist.sk/dot.asp?id=1190695&amp;http=http%3A//www.tzb-info.cz/t.py%3Ft%3D15%26i%3D5&amp;wi=1360&amp;he=7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C1" w:rsidRPr="00C55EC1" w:rsidRDefault="00C55EC1" w:rsidP="00C55EC1">
      <w:pPr>
        <w:spacing w:before="240" w:after="360" w:line="240" w:lineRule="auto"/>
        <w:rPr>
          <w:rFonts w:ascii="Verdana" w:eastAsia="Times New Roman" w:hAnsi="Verdana" w:cs="Arial"/>
          <w:color w:val="000000"/>
          <w:sz w:val="16"/>
          <w:szCs w:val="16"/>
          <w:lang w:eastAsia="cs-CZ"/>
        </w:rPr>
      </w:pPr>
      <w:r w:rsidRPr="00C55EC1">
        <w:rPr>
          <w:rFonts w:ascii="Verdana" w:eastAsia="Times New Roman" w:hAnsi="Verdana" w:cs="Arial"/>
          <w:color w:val="000000"/>
          <w:sz w:val="16"/>
          <w:szCs w:val="16"/>
          <w:lang w:eastAsia="cs-CZ"/>
        </w:rPr>
        <w:t>Vytištěno z internetového portálu TZB-info (</w:t>
      </w:r>
      <w:hyperlink r:id="rId6" w:history="1">
        <w:r w:rsidRPr="00C55EC1">
          <w:rPr>
            <w:rFonts w:ascii="Verdana" w:eastAsia="Times New Roman" w:hAnsi="Verdana" w:cs="Arial"/>
            <w:color w:val="D65503"/>
            <w:sz w:val="16"/>
            <w:szCs w:val="16"/>
            <w:u w:val="single"/>
            <w:lang w:eastAsia="cs-CZ"/>
          </w:rPr>
          <w:t>www.tzb-info.cz</w:t>
        </w:r>
      </w:hyperlink>
      <w:r w:rsidRPr="00C55EC1">
        <w:rPr>
          <w:rFonts w:ascii="Verdana" w:eastAsia="Times New Roman" w:hAnsi="Verdana" w:cs="Arial"/>
          <w:color w:val="000000"/>
          <w:sz w:val="16"/>
          <w:szCs w:val="16"/>
          <w:lang w:eastAsia="cs-CZ"/>
        </w:rPr>
        <w:t xml:space="preserve">), dne: 07.08.2010 </w:t>
      </w:r>
      <w:r w:rsidRPr="00C55EC1">
        <w:rPr>
          <w:rFonts w:ascii="Verdana" w:eastAsia="Times New Roman" w:hAnsi="Verdana" w:cs="Arial"/>
          <w:color w:val="000000"/>
          <w:sz w:val="16"/>
          <w:szCs w:val="16"/>
          <w:lang w:eastAsia="cs-CZ"/>
        </w:rPr>
        <w:br/>
        <w:t xml:space="preserve">zdroj: </w:t>
      </w:r>
      <w:hyperlink r:id="rId7" w:history="1">
        <w:r w:rsidRPr="00C55EC1">
          <w:rPr>
            <w:rFonts w:ascii="Verdana" w:eastAsia="Times New Roman" w:hAnsi="Verdana" w:cs="Arial"/>
            <w:color w:val="D65503"/>
            <w:sz w:val="16"/>
            <w:szCs w:val="16"/>
            <w:u w:val="single"/>
            <w:lang w:eastAsia="cs-CZ"/>
          </w:rPr>
          <w:t>http://www.tzb-info.cz/t.py?t=15&amp;i=518</w:t>
        </w:r>
      </w:hyperlink>
    </w:p>
    <w:p w:rsidR="00C55EC1" w:rsidRPr="00C55EC1" w:rsidRDefault="00C55EC1" w:rsidP="00C55EC1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cs-CZ"/>
        </w:rPr>
      </w:pPr>
      <w:r w:rsidRPr="00C55EC1">
        <w:rPr>
          <w:rFonts w:ascii="Verdana" w:eastAsia="Times New Roman" w:hAnsi="Verdana" w:cs="Arial"/>
          <w:color w:val="000000"/>
          <w:sz w:val="17"/>
          <w:szCs w:val="17"/>
          <w:lang w:eastAsia="cs-CZ"/>
        </w:rPr>
        <w:pict>
          <v:rect id="_x0000_i1031" style="width:0;height:0" o:hralign="center" o:hrstd="t" o:hrnoshade="t" o:hr="t" fillcolor="#3d3d3d" stroked="f"/>
        </w:pict>
      </w:r>
    </w:p>
    <w:p w:rsidR="00C55EC1" w:rsidRPr="00C55EC1" w:rsidRDefault="00C55EC1" w:rsidP="00C55EC1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cs-CZ"/>
        </w:rPr>
      </w:pPr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br/>
      </w:r>
      <w:hyperlink r:id="rId8" w:anchor="p518" w:history="1">
        <w:r w:rsidRPr="00C55EC1">
          <w:rPr>
            <w:rFonts w:ascii="Verdana" w:eastAsia="Times New Roman" w:hAnsi="Verdana" w:cs="Arial"/>
            <w:color w:val="929292"/>
            <w:sz w:val="16"/>
            <w:u w:val="single"/>
            <w:lang w:eastAsia="cs-CZ"/>
          </w:rPr>
          <w:t>Zákon č. 86/2002 Sb. - o ochraně ovzduší a související předpisy</w:t>
        </w:r>
      </w:hyperlink>
      <w:r w:rsidRPr="00C55EC1">
        <w:rPr>
          <w:rFonts w:ascii="Verdana" w:eastAsia="Times New Roman" w:hAnsi="Verdana" w:cs="Arial"/>
          <w:color w:val="929292"/>
          <w:sz w:val="16"/>
          <w:lang w:eastAsia="cs-CZ"/>
        </w:rPr>
        <w:t xml:space="preserve"> / </w:t>
      </w:r>
    </w:p>
    <w:p w:rsidR="00C55EC1" w:rsidRPr="00C55EC1" w:rsidRDefault="00C55EC1" w:rsidP="00C55EC1">
      <w:pPr>
        <w:spacing w:before="120" w:after="120" w:line="240" w:lineRule="auto"/>
        <w:outlineLvl w:val="0"/>
        <w:rPr>
          <w:rFonts w:ascii="Verdana" w:eastAsia="Times New Roman" w:hAnsi="Verdana" w:cs="Arial"/>
          <w:b/>
          <w:bCs/>
          <w:color w:val="3D3D3D"/>
          <w:spacing w:val="-15"/>
          <w:kern w:val="36"/>
          <w:sz w:val="27"/>
          <w:szCs w:val="27"/>
          <w:lang w:eastAsia="cs-CZ"/>
        </w:rPr>
      </w:pPr>
      <w:r w:rsidRPr="00C55EC1">
        <w:rPr>
          <w:rFonts w:ascii="Verdana" w:eastAsia="Times New Roman" w:hAnsi="Verdana" w:cs="Arial"/>
          <w:b/>
          <w:bCs/>
          <w:color w:val="3D3D3D"/>
          <w:spacing w:val="-15"/>
          <w:kern w:val="36"/>
          <w:sz w:val="27"/>
          <w:szCs w:val="27"/>
          <w:lang w:eastAsia="cs-CZ"/>
        </w:rPr>
        <w:t>Nařízení č. 615/2006 Sb. o stanovení emisních limitů a dalších podmínek provozování ostatních stacionárních zdrojů znečišťování ovzduší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7864"/>
      </w:tblGrid>
      <w:tr w:rsidR="00C55EC1" w:rsidRPr="00C55EC1" w:rsidTr="00C55EC1">
        <w:trPr>
          <w:tblCellSpacing w:w="0" w:type="dxa"/>
        </w:trPr>
        <w:tc>
          <w:tcPr>
            <w:tcW w:w="0" w:type="auto"/>
            <w:hideMark/>
          </w:tcPr>
          <w:p w:rsidR="00C55EC1" w:rsidRPr="00C55EC1" w:rsidRDefault="00C55EC1" w:rsidP="00C55EC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C55EC1">
              <w:rPr>
                <w:rFonts w:ascii="Verdana" w:eastAsia="Times New Roman" w:hAnsi="Verdana" w:cs="Arial"/>
                <w:b/>
                <w:bCs/>
                <w:i/>
                <w:iCs/>
                <w:sz w:val="17"/>
                <w:szCs w:val="17"/>
                <w:lang w:eastAsia="cs-CZ"/>
              </w:rPr>
              <w:t>se změnami:</w:t>
            </w:r>
          </w:p>
        </w:tc>
        <w:tc>
          <w:tcPr>
            <w:tcW w:w="0" w:type="auto"/>
            <w:vAlign w:val="center"/>
            <w:hideMark/>
          </w:tcPr>
          <w:p w:rsidR="00C55EC1" w:rsidRPr="00C55EC1" w:rsidRDefault="00C55EC1" w:rsidP="00C55EC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C55EC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>475/2009 Sb.</w:t>
            </w:r>
          </w:p>
        </w:tc>
      </w:tr>
      <w:tr w:rsidR="00C55EC1" w:rsidRPr="00C55EC1" w:rsidTr="00C55EC1">
        <w:trPr>
          <w:tblCellSpacing w:w="0" w:type="dxa"/>
        </w:trPr>
        <w:tc>
          <w:tcPr>
            <w:tcW w:w="0" w:type="auto"/>
            <w:hideMark/>
          </w:tcPr>
          <w:p w:rsidR="00C55EC1" w:rsidRPr="00C55EC1" w:rsidRDefault="00C55EC1" w:rsidP="00C55EC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C55EC1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cs-CZ"/>
              </w:rPr>
              <w:t>uveřejněno v: </w:t>
            </w:r>
          </w:p>
        </w:tc>
        <w:tc>
          <w:tcPr>
            <w:tcW w:w="4500" w:type="pct"/>
            <w:vAlign w:val="center"/>
            <w:hideMark/>
          </w:tcPr>
          <w:p w:rsidR="00C55EC1" w:rsidRPr="00C55EC1" w:rsidRDefault="00C55EC1" w:rsidP="00C55EC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C55EC1"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  <w:t>č. 191/2006 Sbírky zákonů na straně 8064</w:t>
            </w:r>
          </w:p>
        </w:tc>
      </w:tr>
      <w:tr w:rsidR="00C55EC1" w:rsidRPr="00C55EC1" w:rsidTr="00C55EC1">
        <w:trPr>
          <w:tblCellSpacing w:w="0" w:type="dxa"/>
        </w:trPr>
        <w:tc>
          <w:tcPr>
            <w:tcW w:w="0" w:type="auto"/>
            <w:hideMark/>
          </w:tcPr>
          <w:p w:rsidR="00C55EC1" w:rsidRPr="00C55EC1" w:rsidRDefault="00C55EC1" w:rsidP="00C55EC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C55EC1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cs-CZ"/>
              </w:rPr>
              <w:t>schváleno:</w:t>
            </w:r>
          </w:p>
        </w:tc>
        <w:tc>
          <w:tcPr>
            <w:tcW w:w="4500" w:type="pct"/>
            <w:vAlign w:val="center"/>
            <w:hideMark/>
          </w:tcPr>
          <w:p w:rsidR="00C55EC1" w:rsidRPr="00C55EC1" w:rsidRDefault="00C55EC1" w:rsidP="00C55EC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C55EC1"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  <w:t>20.12.2006</w:t>
            </w:r>
          </w:p>
        </w:tc>
      </w:tr>
      <w:tr w:rsidR="00C55EC1" w:rsidRPr="00C55EC1" w:rsidTr="00C55EC1">
        <w:trPr>
          <w:tblCellSpacing w:w="0" w:type="dxa"/>
        </w:trPr>
        <w:tc>
          <w:tcPr>
            <w:tcW w:w="0" w:type="auto"/>
            <w:hideMark/>
          </w:tcPr>
          <w:p w:rsidR="00C55EC1" w:rsidRPr="00C55EC1" w:rsidRDefault="00C55EC1" w:rsidP="00C55EC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C55EC1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cs-CZ"/>
              </w:rPr>
              <w:t>účinnost od:</w:t>
            </w:r>
          </w:p>
        </w:tc>
        <w:tc>
          <w:tcPr>
            <w:tcW w:w="0" w:type="auto"/>
            <w:vAlign w:val="center"/>
            <w:hideMark/>
          </w:tcPr>
          <w:p w:rsidR="00C55EC1" w:rsidRPr="00C55EC1" w:rsidRDefault="00C55EC1" w:rsidP="00C55EC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C55EC1"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  <w:t>01.01.2007</w:t>
            </w:r>
          </w:p>
        </w:tc>
      </w:tr>
      <w:tr w:rsidR="00C55EC1" w:rsidRPr="00C55EC1" w:rsidTr="00C55EC1">
        <w:trPr>
          <w:tblCellSpacing w:w="0" w:type="dxa"/>
        </w:trPr>
        <w:tc>
          <w:tcPr>
            <w:tcW w:w="0" w:type="auto"/>
            <w:gridSpan w:val="2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EC1" w:rsidRPr="00C55EC1" w:rsidRDefault="00C55EC1" w:rsidP="00C55EC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</w:pPr>
            <w:r w:rsidRPr="00C55EC1">
              <w:rPr>
                <w:rFonts w:ascii="Verdana" w:eastAsia="Times New Roman" w:hAnsi="Verdana" w:cs="Arial"/>
                <w:sz w:val="16"/>
                <w:szCs w:val="16"/>
                <w:lang w:eastAsia="cs-CZ"/>
              </w:rPr>
              <w:t>[Textová verze]</w:t>
            </w:r>
          </w:p>
        </w:tc>
      </w:tr>
    </w:tbl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615/2006 Sb.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NAŘÍZENÍ VLÁDY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ze dne 20. prosince 2006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  stanovení  emisních  limitů a dalších podmínek provozování ostatních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stacionárních zdrojů znečišťování ovzduší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Změna: 475/2009 Sb.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Vláda  nařizuje  podle  §  55  odst. 1 zákona č. 86/2002 Sb., o ochraně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ovzduší  a  o změně některých dalších zákonů (zákon o ochraně ovzduší),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ve  znění  zákona  č.  92/2004  Sb., zákona č. 180/2005 Sb. a zákona č.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385/2005  Sb.,  (dále jen "zákon") k provedení § 4 odst. 12 a § 5 odst.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12 zákona: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1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Předmět úpravy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(1)   Toto   nařízení^1)   zapracovává  příslušné  předpisy  Evropských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společenství^2)  a stanoví emisní limity, podmínky provozování a způsob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zařazování  ostatních  stacionárních  zdrojů znečišťování ovzduší (dále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jen "zdroj") do jednotlivých kategorií zdrojů.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(2) Toto nařízení se nevztahuje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spoluspalování  odpadů  s  palivy  ve zdrojích, které je uvedeno ve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zvláštním právním předpisu^3),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 zdroje,  které  emitují  těkavé  organické  sloučeniny  z  procesů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aplikujících  rozpouštědla  a ze skladování a distribuce benzinu, které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jsou uvedeny ve zvláštním právním předpisu^4).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2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Základní pojmy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 účely tohoto nařízení se rozumí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přímým  procesním  ohřevem ohřev, u kterého jsou znečišťující látky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vzniklé  spalováním  paliv  odváděny společně se znečišťujícími látkami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vnášenými do ovzduší technologickým procesem,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 projektovaným   výkonem   nejvyšší   výkon  stanovený  a  zaručený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dodavatelem,  výrobcem  nebo  projektantem,  kterého  lze dosáhnout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trvalém  provozu  za stanovených podmínek, který je uveden v projektové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dokumentaci  stavby,  na základě které bylo vydáno stavební povolení,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byl potvrzen při kolaudaci stavby.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3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Kategorizace zdrojů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(1)  Kategorie zdrojů jsou uvedeny v příloze č. 1 k tomuto nařízení, ve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které  jsou  stanoveny  kategorie,  emisní  limity a technické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provozu  zdrojů,  a  v  příloze  č.  2 k tomuto nařízení, ve které jsou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stanoveny  kategorie,  emisní  faktory  a  plány zavedení zásad správné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zemědělské praxe u zemědělských zdrojů.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(2) Pokud zdroj není uveden v příloze č. 1 nebo č. 2 k tomuto nařízení,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považuje se za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zdroj, u něhož jmenovitý tepelný výkon přímého procesního ohřevu 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vyšší než 5 MW,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zdroj,  jehož  roční emise jedné nebo více uvedených znečišťujících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látek  překračuje  při  projektovaném  výkonu  zdroje  a při hmotnostní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koncentraci   odpovídající   obecnému   emisnímu  limitu  uvedenému  ve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zvláštním právním předpisu5) některé z následujících množství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200 t tuhých znečišťujících látek,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300 t oxidů síry vyjádřených jako oxid siřičitý,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  4 t chloru a jeho plynných anorganických sloučenin vyjádřených jako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chlor,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  10  t těkavých organických látek vyjádřených jako celkový organický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uhlík,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5.  200  t  oxidu  dusnatého  a  oxidu dusičitého vyjádřených jako oxid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dusičitý,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 1 t sulfanu,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7.  2 t fluoru a jeho plynných anorganických sloučenin vyjádřených jako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fluor,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8. 50 t oxidu uhelnatého,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9. 10 t amoniaku,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zdroj, jehož roční emise jakékoliv další ze znečišťujících látek než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znečišťujících  látek  uvedených  v  písmenu  b)  nebo jejich stanovené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skupiny   uvedené  ve  zvláštním  právním  předpisu^5)  překračuje 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projektovaném  výkonu  zdroje a při hmotnostní koncentraci odpovídající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obecnému  emisnímu  limitu  uvedenému  ve zvláštním právním předpisu^5)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desetinásobek   roční  emise  zjištěné  výpočtem  z  hmotnostního  toku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rozhodujícího  pro  stanovení obecného emisního limitu a roční provozní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doby zdroje stanovené na úrovni 1000 hodin.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(3) Pokud zdroj není uveden v příloze č. 1 nebo č. 2 k tomuto nařízení,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považuje se za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zdroj, u něhož jmenovitý tepelný výkon přímého procesního ohřevu 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 0,2 MW do 5 MW včetně,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zdroj,  jehož  roční emise jedné nebo více uvedených znečišťujících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látek  překračuje  při  projektovaném  výkonu  zdroje  a při hmotnostní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koncentraci odpovídající obecnému emisnímu limitu uvedeném ve zvláštním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právním předpisu^5) některé z následujících množství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20 až 200 t tuhých znečišťujících látek,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30 až 300 t oxidu siřičitého,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   0,4  až  4  t  chloru  a  jeho  plynných  anorganických  sloučenin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vyjádřených jako chlor,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  1  až  10  t  těkavých  organických  látek vyjádřených jako celkový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organický uhlík,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5. 20 až 200 t oxidu dusnatého a oxidu dusičitého vyjádřených jako oxid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dusičitý,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 0,1 až 1 t sulfanu,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7.   0,2  až  2  t  fluoru  a  jeho  plynných  anorganických  sloučenin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vyjádřených jako fluor,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8. 5 až 50 t oxidu uhelnatého,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9. 5 až 10 t amoniaku,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zdroj, jehož roční emise jakékoliv další ze znečišťujících látek než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znečišťujících  látek  uvedených  v  písmenu  b)  nebo jejich stanovené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skupiny   uvedené  ve  zvláštním  právním  předpisu^5)  překračuje 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projektovaném  výkonu  zdroje a při hmotnostní koncentraci odpovídající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obecnému  emisnímu  limitu  uvedenému  ve zvláštním právním předpisu^5)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roční  emise  zjištěné  výpočtem  z hmotnostního toku rozhodujícího pro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stanovení  obecného  emisního  limitu  a  roční  provozní  doby  zdroje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stanovené na úrovni 1000 hodin.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(4)  Pokud zdroj není uveden v příloze č. 1 nebo č. 2 k tomuto nařízení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ani v odstavci 2 nebo 3, považuje se za malý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4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Emisní limity a podmínky provozování zdrojů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(1)  Emisní  limity  a  podmínky  provozování  zdrojů  jsou  uvedeny  v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přílohách  č.  1  a  2  k  tomuto  nařízení.  Součástí podmínek provozu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vyjmenovaných  zdrojů  jsou  požadavky  na konstrukci a vybavení zdroje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na jeho provozování, které emisní limity doplňují nebo nahrazují.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(2)  Provozovatelé  středních  zdrojů  uvedených  v  bodech 1.2., 2.1.,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2.2.1.,  2.2.2.,  3.6., 5.1., 5.2., 6.6., 6.7., 6.9. až 6.13., části II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přílohy  č.  1 k tomuto nařízení zpracovávají provozní řád, jehož obsah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stanoven ve zvláštním právním předpisu^5).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5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Plán zavedení zásad správné zemědělské praxe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Provozovatelé  středních nebo velkých zemědělských zdrojů podle přílohy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č.  2  k  tomuto  nařízení  zpracovávají  plán  zavedení  zásad správné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zemědělské  praxe. Náležitosti a způsob zpracování plánu zavedení zásad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správné zemědělské praxe stanoví příloha č. 2 k tomuto nařízení.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6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Zrušovací ustanovení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Nařízení vlády č. 353/2002 Sb., kterým se stanoví emisní limity a další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podmínky   provozování   ostatních  stacionárních  zdrojů  znečišťování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ovzduší, se zrušuje.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7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Účinnost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Toto nařízení nabývá účinnosti dnem 1. ledna 2007.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Předseda vlády: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Ing. Topolánek v. r.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Ministr životního prostředí: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Ing. Kalaš v. r.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Příl.1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Kategorie, emisní limity a technické podmínky provozu zdrojů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Část 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Použitá označení a vysvětlení zkratek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vztažné  podmínky  A pro emisní limit - koncentrace příslušné látky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při tlaku 101,325 kPa a teplotě 273,15 K (dále jen "normální podmínky")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  suchém  plynu,  někdy  s  udáním referenčního obsahu některé látky v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odpadním plynu, obvykle kyslíku,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vztažné podmínky B pro emisní limit - koncentrace příslušné látky ve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vlhkém plynu za normálních podmínek, někdy s udáním referenčního obsahu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některé látky v odpadním plynu, obvykle kyslíku,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 vztažné podmínky C pro emisní limit - koncentrace příslušné látky v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odpadním plynu za obvyklých provozních podmínek,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d) NO2 - oxidy dusíku vyjádřené jako oxid dusičitý,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e) TZL - tuhé znečišťující látky,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f)  SO2  -  oxidy  síry  vyjádřené  jako oxid siřičitý, pokud text této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přílohy neuvádí jinak,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g) HCl - plynné anorganické sloučeniny chloru vyjádřené jako HCl, vyjma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chloru,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h) HF - plynné anorganické sloučeniny fluoru vyjádřené jako HF,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i) O2R - referenční obsah kyslíku,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j) EL - emisní limit,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k) PAH - polycyklické aromatické uhlovodíky,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l) VOC - těkavé organické látky vyjádřené jako celkový organický uhlík.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Závazné podmínky provozu zařízení na spalování odpadních plynů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Platí  pro  zdroje,  na 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 jiné  obdobné  rozhodnutí po 14. srpnu 2002. Pro zdroje, na které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bylo  vydáno  pravomocné stavební nebo jiné obdobné rozhodnutí před 14.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srpnem 2002 platí toto ustanovení od 1. ledna 2010.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Všechna,  i nouzová, zařízení k likvidaci odpadních plynů se konstruují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tak,  aby  při  spalování  odpadních  plynů  bylo zabezpečeno optimální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vedení  spalovacího  režimu  a  snižování emisí znečišťujících látek do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ovzduší.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 Fléra (pochodeň) je zařízení pro snížení emisí látek znečišťujících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ovzduší, které pracuje jako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havarijní výpust plynů do novějšího ovzduší,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při spojení technologických prostorů s vnějším ovzduším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při neustáleném a jinak těžce zpracovatelném přebytku plynů.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Každá fléra je posuzována individuálně s ohledem na její konstrukci,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lokalizaci a na spalované plynné médium. Při posuzování těchto zařízení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 třeba  dávat  přednost  asistovaným  flérám, tj. flérám, které mají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konstrukční  možnost  ovlivňovat množství přiváděného vzduchu a teploty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spalování.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2.1.  V  případě  kolísání  výhřevnosti  nebo  množství odpadního plynu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vstupujícího  do  fléry  je  odpadní  plyn  spalován současně s vhodným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stabilizačním  palivem.  Spalovací  zařízení  je  vybaveno  regulací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stálou optimalizaci poměru stabilizačního paliva, spalovacího vzduchu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odpadního plynu.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2.2. Spalovací prostor fléry je tepelně izolován.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Část II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Kategorie,  emisní limity a technické podmínky provozu zdrojů platné do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31. prosince 2009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Energetika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1.1. Třídění a úprava uhlí, briketárny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O2R       Vztažné            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VOC         PAH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Třídění a jiná studená úprava uhlí                    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                       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Tepelná úprava uhlí (briketárny, nízkoteplotní karbonizace, sušení)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        50          0,2         5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1.2. Výroba koksu - koksovací baterie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O2R       Vztažné            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PAH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Otop koksárenských baterií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500                     5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Příprava uhelné vsázky                                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Koksování         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0,22)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Vytlačování koksu 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                                0,22)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Chlazení koksu    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1)                        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Třídění koksu                                         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                       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0,1 kg TZL/t celkového hašeného koksu,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způsob zjišťování bude uveden a odsouhlasen v provozním řádu.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plnicí  plyny  při  plnění  koksárenských komor je třeba odvádět do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surového  koksárenského  plynu  nebo do jiné koksovací komory.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průběhu operačního cyklu je třeba stanovit v provozním řádu,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zařízení  chemických  provozů  koksoven  je  třeba zabezpečit proti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únikům VOC do vnějšího ovzduší. Voda z přímého chlazení plynu nesmí být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 přímém styku s ovzduším,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 obsah  sulfanu v koksárenském plynu na výstupu z chemických provozů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nesmí  překročit  500 mg/m3. Obsah sulfanu se zjišťuje trvale provozním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měřením,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d)  vypouštění  koksárenského  plynu do ovzduší není dovoleno.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  jeho  případné  řízené  spalování  v  souladu  s  částí I je třeba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stanovit v provozním řádu,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e)   těsnost  dveří  koksárenských  komor  musí  být  trvale  zajištěna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pravidelným  čištěním,  seřizováním, opravami a náhradním způsobem tak,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aby  nebyly  zjevné emise posuzované ze vzdálenosti cca 30 m u více než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10  %  dveří  komor na strojové i koksové straně, kontrola netěsností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jejich rozsah budou specifikovány v provozním řádu.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1.3.  Zplyňování  a  zkapalňování  uhlí,  výroba  a  rafinace  plynů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minerálních  olejů,  výroba  energetických  plynů  (generátorový  plyn,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svítiplyn), syntézních plynů a bioplynu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Vztažné      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SO2      NO2      CO    sulfan   amoniak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150     2 500    500      800   10       50          A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Výroba a zpracování kovů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2.1. Pražení nebo slinování kovové rudy včetně sirníkové rudy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O2R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SO2      NO2      CO       plynné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sloučeniny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rtuti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Příprava vsázky                                       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1001)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Spékací pásy aglomerace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1001)     400      400      6000     1           19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502)                        80003)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Manipulace se spečencem jako chlazení, drcení, mletí, třídění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1001)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Peletizační závody (jako drcení, sušení, peletizace)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252) 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před 14. srpnem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platí pro karbonátové rudy.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2.2. Výroba surového železa nebo oceli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 prvotních nebo druhotných surovin, včetně kontinuálního lití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2.2.1. Výroba železa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O2R       Vztažné            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SO2      NO2      CO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Doprava a manipulace s vysokopecní vsázkou            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1001)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Odlévání (vysoká pec)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1001)                                            C1)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502)                                             A2)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Ohřívače větru    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1001)     2500     400      6000     7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před 14. srpnem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2.2.2. Výroba oceli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Například  v  konvertorech, Siemens-Martinských pecích, dvounístějových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tandemových pecích, Marz-Böhlenových pecích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CO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Doprava a manipulace se vsázkou nebo produktem1)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1002)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Nístějové pece s intenzifikací kyslíkem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752)                                                   C2)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503)       400         400                           B3)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Kyslíkový konvertor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504)                   4003)                         C2) A3)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Elektrické obloukové pece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400         1000   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Pánvové pece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400         1000   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Elektrické indukční pece s hodinovým projektovaným výkonem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nad 2,5 t/nad 5 tun2)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400         1000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752)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Způsob odsávání a odlučování znečišťujících látek při dělení těžkého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kovového odpadu řezáním kyslíkem je třeba uvést v provozním řádu,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před 14. srpnem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 konvertorový  plyn  je třeba jímat s ohledem na procesní možnosti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dále jej využívat; číselná hodnota emisního limitu platí pro případ, že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vypouštěn do ovzduší.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2.3. Zpracování železných kovů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2.3.1. Válcovny za tepla a za studena, včetně ohřívacích pecí a pecí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tepelné zpracování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velký zdroj - válcovna  o projektovaném výkonu nad 10 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surové oceli za hodinu,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střední zdroj - válcovna o projektovaném výkonu do 10 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včetně surové oceli za hodinu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Vztažné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SO2        NO2         CO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5001)        400         800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pro ohřívací pece nepoužívající zemní plyn.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2.3.2. Kovárny - ohřívací pece a pece na tepelné zpracování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velký zdroj - kovárna  se spotřebou tepelné energie nad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5 MW,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střední zdroj - kovárna  se spotřebou tepelné energie 1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- 5 MW včetně.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Emisní limity  uvedené v tabulce  platí pro zdroje,  na které bylo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vydáno pravomocné  stavební povolení nebo  jiné obdobné rozhodnutí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 14. srpnu 2002.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O2R 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SO2         CO 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400         5001)         800         5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pro ohřívací pece nepoužívající zemní plyn.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2.3.3. Nanášení ochranných povlaků z roztavených kovů - procesní vany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velký   zdroj  -  technologická  linka  s projektovaným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výkonem vyšším než 1 t pokovené oceli za hodinu,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střední  zdroj  -  technologická  linka s projektovaným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výkonem menším než 1 t pokovené oceli za hodinu včetně.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Technologický ohřev procesních van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400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Žárové pokovování zinkem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2.4. Slévárny železných kovů (slitin železa)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Vztažné podmínky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CO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Doprava a manipulace se vsázkou nebo produktem1)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Tavení v elektrické obloukové peci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752)         400         1000        C2)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203)                               A3)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Tavení v elektrické indukční peci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752)                                 C2)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203)                               A3)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Kuplovny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1002)        400         10004)      C2)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203)                               A3)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Tavení v rotační bubnové peci - kapalná paliva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30         400         300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Tavení v rotační bubnové - plynná paliva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400         200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Včetně  ostatních  technologických  uzlů,  jako  jsou  úpravárenské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zařízení,   výroby   forem   a   jader,   odlévání,   čištění  odlitků,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dokončovacích operací,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před 14. srpnem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platí v komíně za rekuperátorem u horkovětrných kuploven.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při  výrobě  forem  a  jader  je  třeba  omezovat  běžně dostupnými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prostředky vznikající emise VOC,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u  studenovětrných  kuploven  je  třeba  omezovat  běžně dostupnými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prostředky vznikající emise CO.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2.5. Metalurgie neželezných kovů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2.5.1. Úprava rud neželezných kovů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pro TZL [mg/m3]     Vztažné podmínky   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A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101)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při zpracování rud na získání olova.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2.5.2.  Výroba  nebo  tavení  neželezných kovů, včetně slévání slitin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přetavování produktů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EL [mg/m3]            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Zinek       HF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Doprava a manipulace se surovinou nebo produktem1)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1002)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Pecní agregáty pro výrobu neželezných kovů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104)       4003)                               C2)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205)                                           A3)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506)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Elektrolytická výroba hliníku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30                                 2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Roztavování a odlévání neželezných kovů a jejich slitin    velký zdroj7)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 střední zdroj8)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752)         4003)       10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Včetně ostatních technologických uzlů, jako úpravárenských zařízení,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výroby  forem a jader, odlévání, čištění odlitků, dokončovacích operací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apod.,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před 14. srpnem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platí při výrobě olova,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platí při výrobě mědi a zinku, včetně pecí typu Imperial Smelting,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6) platí pro ostatní výroby,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7) tavení a odlévání hliníku a jeho slitin, tavení a odlévání ostatních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neželezných kovů s projektovaným výkonem vyšším než 100 t/rok,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8) tavení a odlévání ostatních neželezných kovů s projektovaným výkonem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menším než 100 t/rok.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a)  při  elektrolytické  výrobě  hliníku  nesmí měrná výrobní emise TZL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zjištěná  z  denních  průměrů  překročit hodnotu 5 kg/t hliníku a měrná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výrobní emise HF nesmí překročit 0,5 kg/t hliníku,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při  výrobě  forem  a  jader  je  třeba  omezovat  běžně dostupnými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prostředky vznikající emise VOC.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2.6.  Povrchová  úprava  kovů,  plastů  a  jiných nekovových předmětů 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procesní vany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Platí  pro  pokovování  i  nekovových  předmětů,  ale  nevztahuje se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nanášení   nátěrových   hmot.  Platí  pro  procesy  moření,  galvanické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pokovování,  fosfatizace  a  leštění  s  požitím  elektrolytických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chemických postupů a dále smaltování, tryskání a související operace.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velký  zdroj - je-li obsah  lázní (vyjma oplachu) větší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než 30 m3 včetně,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střední zdroj  - je-li obsah lázní  (vyjma  oplachu) do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30 m3.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1001)        15003)      B4)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502)                     C4)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před 14. srpnem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platí  pro  použití  kyseliny  dusičné  při  kontinuálně pracujícím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zařízení,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 vztažné podmínky B platí pro velké zdroje, vztažné podmínky C platí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 střední zdroje.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2.7. Obrábění kovů (brusírny a obrobny)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 střední  zdroj  -  platí  pro  zařízení,  jejichž  celkový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elektrický příkon je vyšší než 100 kW.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TZL je 50 mg/m3,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2.8. Svařování kovových materiálů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Kategorie:  střední zdroj - zařízení, jejichž celkový elektrický příkon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roven nebo vyšší 1000 kVA.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 pro  TZL  pro  zdroje,  na  které  bylo  vydáno pravomocné stavební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povolení nebo jiné obdobné rozhodnutí po 1. lednu 2007, je 50 mg/m3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 Zpracování nerostů a výroba nekovových minerálních produktů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3.1. Výroba cementářského slínku a vápna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O2R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CO 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Manipulace se surovinou a výrobkem, včetně skladování a expedice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Výroby cementářského slínku v rotačních pecích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400         18001)                    10          C1)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12002)                                A2)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Ostatní technologická zařízení výroby cementu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Výroby vápna v rotačních pecích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1800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Výroby vápna v šachtových a jiných pecích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1500        3)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před 14. srpnem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při výrobě vápna v šachtových koksových pecích nesmí být v odpadních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plynech vyšší než 2 % obj.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3.2. Výroba materiálů a produktů obsahujících azbest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Azbest  je  definován jako vláknité silikáty krocidolit (modrý azbest),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aktinolit,  antofylit,  chrysotil (bílý azbest), amosit (hnědý azbest),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tremolit.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 - výroba materiálů obsahujících azbest, které by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mohly vést k uvolnění azbestových vláken.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azbest je 0,1 mg/m3.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3.3. Výroba skla, včetně skleněných vláken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            O2R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                     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              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CO          jiné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Výroby skla, vláken, sklářských výrobků, smaltovacích a glazurovacích frit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 skla pro bižuterní zpracování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1501)        5003)       25005)      8009)       1010)             1316)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1002)        17004)      11006)                  511),12),13)      1717)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16007),8)               5014)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     10015)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Výroby skleněných vláken s požitím organických pojiv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5018)                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7519)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Zpracování a zušlechťování skla (leštění, malování, mačkání, tavení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 polotovarů nebo střepů, výroba bižuterie, aj.)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     714)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při hmotnostním toku nižším než 2,5 kg/h,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při hmotnostním toku rovném nebo vyšším než 2,5 kg/h,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při spalování zemního plynu,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pro ostatní paliva,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platí pro regenerační kontinuální tavicí agregáty,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6) platí pro diskontinuální tavicí agregáty,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7) platí pro rekuperační kontinuální tavicí agregáty,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8)  při  nitrátovém čeření nesmí příslušná hmotnostní koncentrace oxidů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dusíku překročit dvojnásobek uvedených hodnot,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9) platí při hmotnostním toku vyšším než 5 kg/h,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10)  platí  pro  olovo,  antimon,  mangan, vanad, cín, měď při celkovém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hmotnostním toku všech těchto látek rovném nebo vyšším než 0,05 kg/h,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11) platí pro olovo,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12)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13)  platí  pro kobalt, nikl, chrom, arsen, kadmium, selen při celkovém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hmotnostním toku všech těchto látek rovném nebo vyšším než 0,01 kg/h,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14) platí pro HF při hmotnostním toku 0,05 kg/h nebo vyšším,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15) platí pro HCl při hmotnostním toku 0,05 kg/h nebo vyšším,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16) platí pro kontinuální tavicí agregáty,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17)  při  kyslíkovém  tavení,  u  pecí  s  elektrickým  otopem  nebo  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diskontinuálních agregátů v době, kdy nedochází ke spalovacímu procesu,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se  neprovádí  přepočet  na  O2R,  přepočet  na O2R se neprovádí pro ty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znečišťující  látky,  jejichž  koncentrace  je  snižována  instalovaným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odlučovačem,  u  kterého  je  pro  chlazení  použito  mísení  spalin se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vzduchem,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18)  platí  v  odpadních  plynech  z  odsávání,  dopravy, manipulace se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vsázkou a ostatních zařízení, která emitují TZL,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19)  platí v odpadních plynech z usazování, vytvrzování a sušení vláken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 organickými pojivy.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3.4. Tavení nerostných materiálů, včetně výroby nerostných vláken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VOC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Zpracování magnezitu a výroba bazických žáruvzdorných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materiálů, křemence apod.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4001)         15001)                    C2)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     A3)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Tavení nerostných materiálů v kupolových pecích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1002),4)                                      C2)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752),5)                                       A3)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Výroba nerostných vláken s použitím organických pojiv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507)                               506)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758)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z výpalu hmoty,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před 14. srpnem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platí pro projektovaný výkon do 10 t/hod.,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platí pro projektovaný výkon nad 10 t/hod.,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6) platí při vztažných podmínkách B,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7)  v  odpadních  plynech  z dopravy, manipulace se vsázkou a ostatních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zařízení,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8) v odpadních plynech z usazování, vytvrzování a sušení.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3.5. Výroba keramických výrobků vypalováním, zejména krytinových tašek,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cihel, žáruvzdorných tvárnic, obkládaček, kameniny nebo porcelánu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střední  zdroj - zařízení o projektovaném výkonu menším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nebo rovným 75 t/den,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velký  zdroj -  zařízení o  projektovaném výkonu větším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než 75 t/den.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      Vztažné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CO          VOC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150        2500        500         800         50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3.6.  Kamenolomy  a  zpracování  kamene,  ušlechtilá  kamenická výroba,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těžba,  úprava  a  zpracování kameniva - přírodního i umělého, příprava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stavebních hmot a betonu, recyklační linky stavebních hmot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Technologické  linky  pro  zpracování  kamene,  zpracování  kameniva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přípravu  stavebních  hmot  a betonu a recyklační linky o projektovaném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výkonu vyšším než 25 m3/den.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Vnášení  TZL  do ovzduší je třeba snižovat a vyloučit v maximální míře,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která  je  prakticky dosažitelná, tj. na všech místech a při operacích,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kde  dochází  k emisím TZL do ovzduší a s ohledem na technické možnosti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používat  dle  povahy  procesu  vodní clony, skrápění, odprašovací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mlžící zařízení.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3.7.  Obalovny  živičných  směsí  a  mísírny živic, recyklace živičných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povrchů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pro TZL [mg/m3]     O2R   [%]    Vztažné podmínky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            17          A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 Chemický průmysl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4.1. Výroba vybraných organických látek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4.1.1. Výroba 1,2-dichlorethanu, vinylchloridu a PVC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Měrná výrobní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 emise [g/t]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1,2-dichlorethan       vinylchlorid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Výroba 1,2-dichlorethanu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  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Výroba vinylchloridu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                      5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Výroba PVC        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5                  101)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1002)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 pro  vinylchlorid  u hotového výrobku na hmotnostní jednotku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PVC,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pro zbytkový obsah vinylchloridu v místě přechodu z uzavřeného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systému  na  úpravu  nebo  na  sušení  v  otevřeném  systému v měsíčním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průměru, v suspenzi polymeru na hmotnostní jednotku PVC.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4.1.2. Výroba polymerů na bázi polyakrylonitrilu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pro akrylonitril [mg/m3]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za zařízením na snižování emisí    ze sušáren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0,21),2)                                        C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52),3)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104)                               204)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105),6)                            258)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356),7)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ze zařízení na snižování emisí spalováním,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u výroby vláken,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platí na výstupu z ostatních zařízení na snižování emisí,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platí u výroby a zpracování ACN polymerů,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platí při mokrém procesu zvlákňování,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6) platí u spřádání vláken,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7) platí při suchém procesu zvlákňování,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8) platí u výroby ABS polymerů (hmot).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Všechny  plyny  s  obsahem  akrylonitrilu  při spřádání vláken, plyny z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reaktorů,  sběrných  nádob  na  suspenze  a  propíracích  filtrů, které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obsahují  akrylonitril  a  butadien,  je  třeba  odvést  do  zařízení 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omezování emisí.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4.1.3. Výroba a zpracování viskózy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sulfan     sirouhlík   sulfan a sirouhlík celkem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         100         2002)                           C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501)         4001)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pro výrobu kordového hedvábí,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pro výrobu střiže a textilního hedvábí.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měrná výrobní emise sirouhlíku ve výrobě střiže a textilního hedvábí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200 000 [g/t],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odpadní plyny z výroby viskózy, přípravy zvlákňovacích lázní a podle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technických  možností i z ostatních operací je třeba odvést do zařízení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   omezování   emisí,  zvlákňovací  stroje  při  kontinuálním  způsobu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zvlákňování  je  třeba  uzavřít,  vznikající  plyny odsávat a odvést do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zařízení k omezování emisí.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4.1.4. Výroba gumárenských pomocných přípravků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      B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Výroba  sazí  musí  být  vybavena  nepřetržitě  provozovaným  zařízením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dodatečného spalování odpadních plynů.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 Výroba anorganických látek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4.2.1. Výroba chloru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 pro chlor v odpadním plynu z elektrolýzy a katalytické oxidace je 6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mg/m3,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Měrná  výrobní  emise rtuti vztažená na roční projektovaný výkon výroby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chloru  je  1 g/t, pro zdroje, na které bylo vydáno pravomocné stavební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povolení nebo jiné obdobné rozhodnutí po 14. srpnu 2002, je 0,01 g/t.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4.2.2. Výroba kyseliny chlorovodíkové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HCl je 25 mg/m3,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Měrná  výrobní  emise  HCl  zjištěná  z měsíčního průměru na jednu tunu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kyseliny  chlorovodíkové  (přepočteno na 36 % kyselinu chlorovodíkovou)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0,05 kg/t.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4.2.3. Výroba síry (Clausův proces)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pro sulfan [mg/m3]  Měrná výrobní emise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sloučenin síry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                     41)                       C4)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22)                       A5)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1,53),4)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0,53),5)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u zařízení s projektovaným výkonem do 20 t/den síry včetně,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 u zařízení s projektovaným výkonem 20 t/den až 50 t/den síry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včetně,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Platí u zařízení s projektovaným výkonem vyšším než 50 t/den síry,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před 14. srpnem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výrobní  emise  sloučenin síry je uvedená v přepočtu na elementární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síru,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odpadní plyny obsahující sulfan je třeba spalovat.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4.2.4. Výroba kapalného oxidu siřičitého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Odpadní  plyn  z  výroby kapalného oxidu siřičitého je třeba zavádět ke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zpracování   do   zařízení   na  výrobu  kyseliny  sírové  nebo  jiného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zpracovatelského či odsiřovacího zařízení.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4.2.5. Výroba kyseliny sírové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Měrná  výrobní emise SOx je 2,2 kg/t vyrobené kyseliny sírové (zjištěno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  měsíčního  průměru  a  přepočteno  na  100%  kyselinu  sírovou),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4.2.6. Výroba amoniaku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Měrná  výrobní emise amoniaku je 0,2 kg/t vyrobeného amoniaku (zjištěno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 měsíčního průměru),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4.2.7. Výroba kyseliny dusičné a jejích solí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Měrná výrobní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 emise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NO2        amoniak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4501),2)  3004)       1,65)             A6)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3501),3)                                C6)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Neplatí pro jednotky na úpravu koncentrace kyseliny dusičné,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před 14. srpnem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platí pro zdroje, na které bylo vydáno pravomocné stavební povolení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jiné obdobné rozhodnutí po 14. srpnu 2002,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platí v případě použití selektivní redukce oxidů dusíku amoniakem,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měrná výrobní emise NO2 v kg/t vyrobené kyseliny dusičné, přepočteno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na 65% kyselinu dusičnou,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6)  vztažné  podmínky  A  platí  pro  NO2, vztažné podmínky C platí pro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amoniak.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4.3. Výroba hnojiv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amoniak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2500        500         50          B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4.4. Výroby základních prostředků na ochranu rostlin a biocidů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 pro  TZL  je  5  mg/m3  při  hmotnostním  toku 25 g/h a větším,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vztažných podmínkách B.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4.5. Chemické výroby výbušnin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Kategorie:  velký  zdroj  při  roční  produkci výbušnin větší než 10 t,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střední zdroj při roční produkci 10 t a menší.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pro TZL [mg/m3]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4.6.  Výroby  oxidu  titaničitého,  litoponu, stálé běloby (blanc fix),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pigmentů z titanové běloby, železitých a ostatních pigmentů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4.6.1. Výroby oxidu titaničitého (hlavní výpusti)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Měrná výrobní emise     Vztažné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           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SO21)         chlor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Sulfátový proces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5004)                   106)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Chlorový proces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405)        67)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4.6.2.  Výroby  ostatních  pigmentů výroba oxidu titaničitého (vedlejší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výpusti)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Znečišťující látka     EL [mg/m3]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            150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1002)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503)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 pro technologii 4.6.: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SO2 se rozumí oxidy síry a kapičky kyseliny sírové,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 u  výroby  litoponu a u výroby stálé běloby (blanc fix),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výrobě  železitých  pigmentů,  u  dehydratačních pecí zelené skalice, 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sušení  zelené  skalice  v  rotačních  sušárnách,  u  sušení pigmentu v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rotačních  sušárnách;  u  kalcinace, kde je odtah zaveden do odlučovače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jiné  technologie,  smí  být  kalcinace  v provozu pouze za součinnosti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tohoto odlučovacího zařízení,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platí pro ostatní výroby,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 platí  pro  zařízení  na  koncentraci kyselého odpadu v přepočtu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ekvivalent SO2,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emise chloru nesmí v žádném okamžiku překročit tuto hodnotu,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6)  měrná  výrobní emise SO2 při rozkladu a kalcinaci v kg/t vyrobeného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oxidu titaničitého,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7) měrná výrobní emise chloru v g/t vyrobeného oxidu titaničitého.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4.7.  Rafinérie ropy, petrochemické zpracování ropy, výroba, zpracování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  skladování  petrochemických  výrobků  a jiných kapalných organických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látek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 - rafinérie ropy, petrochemické zpracování ropy,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výroba a zpracování petrochemických výrobků, střední zdroj - skladování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petrochemických  výrobků  a jiných kapalných organických látek o objemu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nad  1000  m3 nebo skladovací nádrže zdroje s ročním obratem nad 10 000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m3.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4.7.1. Skladování a manipulace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Při skladování surovin, meziproduktů a výrobků, které mají tlak par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větší  než  1,32  kPa  při teplotě 293,15 K, je třeba skladovací nádrže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objemu  nad 1 000 m3 nebo skladovací nádrže zdroje s ročním obratem nad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10 000 m3 uspořádat a vybavit takto: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 skladovací  nádrže  s  vnější  plovoucí  střechou musí být opatřeny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účinným primárním a sekundárním těsněním okrajů střechy,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nádrže s pevnou střechou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vybavit vnitřní plovoucí střechou s těsněním, které zajistí snížení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emisí  nejméně  o 90 % ve srovnání s emisemi z nádrže s pevnou střechou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bez jakýchkoli opatření,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u  nádrží  s  pevnou střechou je třeba zajistit zachycování, zpětné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vracení  a odstraňování par uvedených kapalin s účinností nejméně 99 %.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 dosažení této účinnosti nesmí být použito spalování mimo případy, kdy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 zpětné  zkapalňování  par nebezpečné nebo technicky neproveditelné.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Spalování smí být použito jako druhý stupeň čištění,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  nádrže  je  třeba  opatřit  vhodnou  izolací  a reflexním nátěrem 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nejméně  70  %  odraznosti  sálavého tepla za účelem snížení objemových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změn kapalin v nádržích v důsledku výkyvů venkovní teploty.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  skladovací  nádrže  zdrojů  o  objemu do 1000 m3 nebo pro zdroje 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ročním obratem do 10 000 m3 platí tato opatření v přiměřeném rozsahu.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Při  přečerpávání látek, které mají tlak par větší než 1,32 kPa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teplotě  293,15  K,  například při jejich stáčení z mobilních zásobníků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 při  plnění  mobilních zásobníků ze skladovacích nádrží, je třeba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zajistit  zachycování, zpětné vracení a odstraňování par těchto látek 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účinností neméně 99 %. Dále je třeba: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 používat  čerpadla  bez  úniku  přečerpávaných  látek,  například 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mechanickou ucpávkou,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 alespoň  jedno  manipulační zařízení pro plnění mobilních zásobníků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uzpůsobit  k  plnění  mobilních  zásobníků  spodem.  Tento požadavek se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netýká  manipulačních  zařízení,  u  kterých  by instalací a používáním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plnění  spodem  došlo  ke  zhoršení  podmínek  bezpečnosti práce (např.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plnění karcinogenních a jiných nebezpečných látek),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  manipulační zařízení pro plnění mobilních zásobníků vrchem zajistit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tak,  aby  konec  plnicího  potrubí  byl  během  plnění  udržován u dna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mobilního zásobníku.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4.7.2. Plyny a páry z výrobních zařízení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odpadní  plyny,  které  se  tvoří  při  běžném  provozu, najíždění,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odstavování  a opravách technologických zařízení, a také odpadní plyny,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které  se  tvoří  při  regeneraci  katalyzátorů,  je  třeba  odvádět  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dodatečnému  zpracování  nebo  spalování,  případně  využít jiné účinné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opatření ke snížení emisí,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ustanovení bodu a) se netýká zařízení pro řešení havarijních situací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  tomuto  účelu  zvlášť  konstruovaných,  jako jsou pružinové pojistné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ventily,  pojistné  membrány,  vodní uzávěry nebo jiné systémy, jisticí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zařízení  nezávisle  na  obsluze,  pokud  by jejich zachycování, zpětné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vracení a následné odstraňování zhoršilo podmínky bezpečnosti práce.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4.7.3.  Regenerace  a  aktivace katalyzátorů pro katalytické štěpení ve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fluidní vrstvě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O2R           Vztažné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1700        700         17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4.8.  Čerpací  stanice  a  zařízení  na  dopravu  a  skladování a výdej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pohonných hmot s výjimkou nakládání s benzinem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4.9. Výroba expandovaného polystyrénu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Při  výrobě  expandovaného  polystyrénu  používat minimálně 50 % podílu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surovin obsahujících nejvýše 5 % pentanu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5. Nakládání s odpady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5.1.  Sládky,  které  přijímají  více  než  10 t odpadu denně nebo mají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celkovou kapacitu větší než 25000 t, mimo skládky inertního odpadu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Vnášení  TZL  do ovzduší je třeba snižovat a vyloučit v maximální míře,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která  je  prakticky dosažitelná, tj. na všech místech a při operacích,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kde  dochází  k emisím TZL do ovzduší a s ohledem na technické možnosti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používat  dle  povahy  procesu  vodní clony, skrápění, odprašovací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mlžící zařízení.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5.2. Průmyslové kompostárny a zařízení na biologickou úpravu odpadů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Vnášení  TZL  do ovzduší je třeba snižovat a vyloučit v maximální míře,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která  je  prakticky dosažitelná, tj. na všech místech a při operacích,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kde  dochází  k emisím TZL do ovzduší a s ohledem na technické možnosti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používat  dle  povahy  procesu  vodní clony, skrápění, odprašovací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mlžící zařízení.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 Ostatní zařízení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6.1. Výroby buničiny, papíru, lepenky a jiných vláknitých materiálů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6.1.1. Výroby buničiny ze dřeva a papíru z panenské buničiny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Měrná výrobní emise [g/t]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SO2        sloučeniny síry vyjádřené jako síra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20001)       3502)                                 C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 při  sulfitovém  způsobu  výroby  včetně  emisí ze spalování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sulfitových  výluhů  na  hmotnostní  jednotku  vyrobené absolutně suché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vařákové buničiny,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 platí   u  sulfátového  způsobu  výroby  při  centrální  likvidaci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zapáchajících  látek,  na  jednotku  vyrobené  absolutně suché vařákové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buničiny.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Při  výrobě  buničiny je třeba využít všechna dostupná technická řešení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ke  snižování  nebo likvidaci zapáchajících látek z jednotlivých zdrojů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emisí,  například  varna,  odparka,  vyvařovací kolona a provést místní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centrální odsávání odpadních plynů do zařízení k omezování emisí.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6.1.2. Výroby papíru a lepenky, které nespadají pod bod 6.1.1.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Platí pro: výroby papíru a lepenky papírenskou technologií, které přímo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nenavazují na výrobu buničiny nebo výroby lepenky z papíru.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6.2.  Předúpravy  (operace  jako praní, bělení, mercerace) nebo barvení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vláken či textilií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střední    zdroj   -    technologická   linka,    jejíž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zpracovatelská  kapacita  je  od  1  t/den  do 10 t/den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včetně,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velký zdroj - technologická linka, jejíž zpracovatelská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kapacita je větší než 10 t/den.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6.3. Vydělávání kůží a kožešin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střední    zdroj   -    technologická   linka,    jejíž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zpracovatelská  kapacita  je  menší  než  12 t hotových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výrobků denně,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velký zdroj - technologická linka, jejíž zpracovatelská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kapacita je větší než 12 t hotových výrobků denně.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6.4. Potravinářský průmysl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jatka o kapacitě porážky větší než 50 t denně,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technologie na úpravu a zpracování za účelem výroby potravin z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živočišných surovin (jiných než mléka) o projektovaném výkonu větším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než 75 t hotových výrobků denně,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2. rostlinných surovin o projektovaném výkonu větším než 300 t hotových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výrobků denně (v průměru za čtvrtletí),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 zařízení  na  úpravu  a  zpracování mléka, kde množství odebíraného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mléka je větší než 200 t denně (v průměru za rok).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6.5.  Zařízení  na výrobu uhlíku (vysokoteplotní karbonizací uhlí)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elektrografitu   vypalováním   či  grafitací  a  zpracování  uhlíkatých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materiálů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VOC         PAH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1001)         0,2         C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2002)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503)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 z  formovacích  a mísicích zařízení, v nichž se zpracovávají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smola, dehet nebo jiná kapalná pojiva při zvýšené teplotě,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z kruhových pecí pro grafitové elektrody, uhlíkové elektrody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uhlíkové cihly,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platí  z  jednotlivých  komorových  pecí,  spojených  komorových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tunelových   pecí  z  impregnačních  zařízení,  v  nichž  se  používají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impregnační prostředky na bázi dehtu.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Emise  VOC z tepelných procesů při výrobě uhlíkatých materiálů je třeba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odvádět do zařízení k omezování emisí.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6.6. Krematoria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Zařízení  určená  pro spalování mrtvých lidských těl, orgánů a ostatků.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Platí  i  pro  zařízení  spalující  výhradně  mrtvá těla zvířat, včetně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jejich částí.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            O2R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CO          VOC         HF          HCl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50         350         100         15          30          30    17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Ve  spalovacím prostoru za posledním přívodem vzduchu je třeba udržovat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takovou  teplotu,  která zajišťuje termickou a oxidační destrukci všech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odcházejících znečišťujících látek (nejméně 850 st. C) s dobou setrvání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spalin nejméně 2 s.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6.7. Veterinární asanační zařízení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Platí  i  pro  sběr  a  zpracování  zvířecích  těl  a výrobu krmiv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technických  tuků  z  vedlejších  produktů  porážky,  například  kostí,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chlupů, peří, paroží, drápů, krve apod.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6.8. Průmyslové zpracování dřeva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Neplatí  pro  pilařské  provozy  v  tzv.  manipulačních  či expedičních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skladech (krácení kmenů).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 střední   zdroj   -   pily,  výroby  nábytku  a  dřevěných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konstrukčních  desek  a  truhlárny  a  jiné  opracování  dřeva  o roční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spotřebě   materiálu   více   než   150   m3;  výroby  dřevotřískových,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dřevovláknitých a OSB desek.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pro TZL [mg/m3]   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501)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Neplatí pro broušení,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 pro  broušení  ve  výrobě dýh a překližek, ve výrobě desek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nábytku.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Teplota  při sušení třísek a pilin musí být omezen tak, aby nedocházelo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 jejich doutnání.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6.9. Čistírny odpadních vod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střední zdroj - zařízení s projektovanou kapacitou pro 2000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a   více  ekvivalentních  obyvatel  nebo  zařízení  určená  pro  provoz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technologií    produkujících    odpadní   vody,   nepřevoditelných  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ekvivalentní obyvatele, v množství větším než 50 m3/den.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6.10. Udírny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 střední  zdroj  -  zařízení  s  projektovaným  výkonem 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zpracování více než 1000 kg výrobků denně.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6.11. Výroba dřevěného uhlí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CO je 800 mg/m3,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6.12.  Sanační zařízení (odstraňování ropných a chlorovaných uhlovodíků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 kontaminovaných zemin)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střední zdroj - zařízení s projektovaným ročním výkonem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1 až 5 t VOC,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velký zdroj  - zařízení s  projektovaným ročním výkonem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vyšším než 5 t VOC.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VOC je 50 mg/m3,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6.13. Pražírny kávy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střední  zdroj  -  zařízení  o  projektovaném výkonu výroby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větším než 1 t/den.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Část III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Kategorie,  emisní limity a technické podmínky provozu zdrojů platné od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ledna 2010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Energetika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1.1. Třídění a úprava uhlí, briketárny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O2R           Vztažné            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VOC         PAH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Třídění a jiná studená úprava uhlí                    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                       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Tepelná úprava uhlí (briketárny, nízkoteplotní karbonizace, sušení)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        50          0,2         5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1.2. Výroba koksu - koksovací baterie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O2R         Vztažné            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PAH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Otop koksárenských baterií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500                     5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Příprava uhelné vsázky                                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Koksování         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0,22)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Vytlačování koksu 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            0,22)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Chlazení koksu    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1)                        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Třídění koksu                                         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50                        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0,1 kg TZL/t celkového hašeného koksu při mokrém chlazení koksu,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způsob zjišťování bude uveden a odsouhlasen v provozním řádu.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plnicí  plyny  při  plnění  koksárenských komor je třeba odvádět do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surového  koksárenského  plynu  nebo do jiné koksovací komory.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průběhu operačního cyklu je třeba stanovit v provozním řádu,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zařízení  chemických  provozů  koksoven  je  třeba zabezpečit proti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únikům VOC do vnějšího ovzduší. Voda z přímého chlazení plynu nesmí být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 přímém styku s ovzduším,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 obsah  sulfanu v koksárenském plynu na výstupu z chemických provozů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nesmí  překročit  500 mg/m3. Obsah sulfanu se zjišťuje trvale provozním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měřením,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d)  vypouštění  koksárenského  plynu do ovzduší není dovoleno.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  jeho  případné  řízené  spalování  v  souladu  s  částí I je třeba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stanovit v provozním řádu,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e)   těsnost  dveří  koksárenských  komor  musí  být  trvale  zajištěna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pravidelným  čištěním,  seřizováním, opravami a náhradním způsobem tak,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aby  nebyly  zjevné emise posuzované ze vzdálenosti cca 30 m u více než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10  %  dveří  komor na strojové i koksové straně, kontrola netěsností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jejich rozsah budou specifikovány v provozním řádu,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f)  při  vytlačování  koksu  z  komor  musí  být odpadní plyny jímány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zaváděny do odprašovacího zařízení,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g)  hasicí  věže  musí  být  vybaveny  přepážkami na snižování emisí. 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nových hasicích věží bude jejich minimální výška alespoň 30 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h)  při poruše na odsávání surového koksárenského plynu z baterií a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nutnosti  spalovat  jej  na  flérách  musí  být zastaveno vytlačování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plnění komor.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1.3.  Zplyňování  a  zkapalňování  uhlí,  výroba  a  rafinace  plynů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minerálních  olejů,  výroba  energetických  plynů  (generátorový  plyn,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svítiplyn), syntézních plynů a bioplynu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EL [mg/m3]                                           Vztažné      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SO2      NO2      CO    sulfan   amoniak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150     2 500    500      800   10       50          A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Výroba a zpracování kovů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2.1. Pražení nebo slinování kovové rudy včetně sirníkové rudy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O2R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SO2      NO2      CO       plynné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sloučeniny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rtuti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Příprava vsázky                                       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Spékací pásy aglomerace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400      400      6000     1           19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80001)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Manipulace se spečencem (například chlazení, drcení, mletí, třídění)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Peletizační závody (například drcení, sušení, peletizace)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25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pro karbonátové rudy.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2.2. Výroba surového železa nebo oceli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 prvotních nebo druhotných surovin, včetně kontinuálního lití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2.2.1. Výroba železa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O2R         Vztažné            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SO2      NO2      CO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Doprava a manipulace s vysokopecní vsázkou            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Odlévání (vysoká pec)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400                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Ohřívače větru    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2500     400      4000     7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2.2.2. Výroba oceli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Například  v  konvertorech, Siemens-Martinských pecích, dvounístějových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tandemových pecích, Marz-Böhlenových pecích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CO       PAH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Doprava a manipulace se vsázkou nebo produktem1)        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Nístějové pece s intenzifikací kyslíkem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400         400         2)       0,2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Kyslíkový konvertor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503)       400         400         2)       0,2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Elektrické obloukové pece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            400         1000     0,2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Pánvové pece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400         400         1000     0,2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Elektrické indukční pece s hodinovým projektovaným výkonem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nad 2,5 t/nad 5 tun2)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400         1000     0,2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Způsob odsávání a odlučování znečišťujících látek při dělení těžkého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kovového odpadu řezáním kyslíkem je třeba uvést v provozním řádu,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emisním  limitem  je  hodnota  16  kg CO/t tekuté oceli pro celkový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hmotnostní  tok pro nístějové pece s intenzifikací kyslíkem a 8 kg CO/t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tekuté oceli pro kyslíkové konvertory,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konvertorový  plyn  je třeba jímat s ohledem na procesní možnosti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dále jej využívat; číselná hodnota emisního limitu platí pro případ, že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vypouštěn do ovzduší.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2.3. Zpracování železných kovů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2.3.1. Válcovny za tepla a za studena, včetně ohřívacích pecí a pecí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tepelné zpracování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velký zdroj - válcovna  o projektovaném výkonu nad 10 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surové oceli za hodinu,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střední zdroj - válcovna o projektovaném výkonu do 10 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včetně surové oceli za hodinu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Vztažné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SO2        NO2         CO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5001)     400         800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pro ohřívací pece nepoužívající zemní plyn.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2.3.2. Kovárny - ohřívací pece a pece na tepelné zpracování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velký zdroj - kovárna  se spotřebou tepelné energie nad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5 MW,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střední zdroj - kovárna  se spotřebou tepelné energie 1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- 5 MW včetně.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O2R   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SO2         CO 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400         5001)      800         5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pro ohřívací pece nepoužívající zemní plyn.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2.3.3. Nanášení ochranných povlaků z roztavených kovů - procesní vany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velký   zdroj  -  technologická  linka  s projektovaným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výkonem vyšším než 1 t pokovené oceli za hodinu,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střední  zdroj  -  technologická  linka s projektovaným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výkonem menším než 1 t pokovené oceli za hodinu včetně.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Technologický ohřev procesních van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50         400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Žárové pokovování zinkem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2.4. Slévárny železných kovů (slitin železa)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Vztažné podmínky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CO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Doprava a manipulace se vsázkou nebo produktem1)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Tavení v elektrické obloukové peci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400         1000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Tavení v elektrické indukční peci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                     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Kuplovny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400         10002)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Tavení v rotační bubnové peci - kapalná paliva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30         400         300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Tavení v rotační bubnové - plynná paliva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400         200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Včetně  ostatních  technologických  uzlů,  jako  jsou  úpravárenské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zařízení,   výroby   forem   a   jader,   odlévání,   čištění  odlitků,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dokončovacích operací,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v komíně za rekuperátorem u horkovětrných kuploven.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při  výrobě  forem  a  jader  je  třeba  omezovat  běžně dostupnými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prostředky vznikající emise VOC,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u  studenovětrných  kuploven  je  třeba  omezovat  běžně dostupnými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prostředky vznikající emise CO.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2.5. Metalurgie neželezných kovů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2.5.1. Úprava rud neželezných kovů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pro TZL [mg/m3]     Vztažné podmínky   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A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101)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při zpracování rud na získání olova.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2.5.2.  Výroba  nebo  tavení  neželezných kovů, včetně slévání slitin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přetavování produktů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Zinek       HF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Doprava a manipulace se surovinou nebo produktem1)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Pecní agregáty pro výrobu neželezných kovů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102)         400                      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504)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Elektrolytická výroba hliníku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30                                 2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Roztavování a odlévání neželezných kovů a jejich slitin    velký zdroj5)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 střední zdroj6)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         400         10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Včetně ostatních technologických uzlů, jako úpravárenských zařízení,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výroby  forem a jader, odlévání, čištění odlitků, dokončovacích operací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apod.,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při výrobě olova,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platí při výrobě mědi a zinku, včetně pecí typu Imperial Smelting,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platí pro ostatní výroby,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tavení a odlévání hliníku a jeho slitin, tavení a odlévání ostatních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neželezných kovů s projektovaným výkonem vyšším než 100 t/rok,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6) tavení a odlévání ostatních neželezných kovů s projektovaným výkonem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menším než 100 t/rok.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při  elektrolytické  výrobě  hliníku  nesmí měrná výrobní emise TZL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zjištěná  z  denních  průměrů  překročit hodnotu 5 kg/t hliníku a měrná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výrobní emise HF nesmí překročit 0,5 kg/t hliníku,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při  výrobě  forem  a  jader  je  třeba  omezovat  běžně dostupnými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prostředky vznikající emise VOC,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 při  roztavování  hliníku  se  nesmí  používat organické sloučeniny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obsahující chlor.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2.6.  Povrchová  úprava  kovů,  plastů  a  jiných nekovových předmětů 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procesní vany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Platí  pro  pokovování  i  nekovových  předmětů,  ale  nevztahuje se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nanášení   nátěrových   hmot.  Platí  pro  procesy  moření,  galvanické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pokovování,  fosfatizace  a  leštění  s  požitím  elektrolytických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chemických postupů a dále smaltování, tryskání a související operace.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velký  zdroj - je-li obsah  lázní (vyjma oplachu) větší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než 30 m3,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střední zdroj  - je-li obsah lázní  (vyjma  oplachu) do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30 m3.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HCl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15001)        102)          B3)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C3)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 pro  použití  kyseliny  dusičné  při  kontinuálně pracujícím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zařízení,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při použití HCl u povrchových úprav,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vztažné podmínky B platí pro velké zdroje, vztažné podmínky C platí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 střední zdroje.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2.7. Obrábění kovů (brusírny a obrobny)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 střední  zdroj  -  platí  pro  zařízení,  jejichž  celkový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elektrický příkon je vyšší než 100 kW.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TZL je 50 mg/m3,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2.8. Svařování kovových materiálů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střední zdroj - zařízení, jejichž celkový elektrický příkon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roven nebo vyšší 1000 kVA.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TZL je 50 mg/m3,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 Zpracování nerostů a výroba nekovových minerálních produktů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3.1. Výroba cementářského slínku a vápna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O2R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CO 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Manipulace se surovinou a výrobkem, včetně skladování a expedice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Výroby cementářského slínku v rotačních pecích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30         400         800                     10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Ostatní technologická zařízení výroby cementu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30                                              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Výroby vápna v rotačních pecích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30                     1200                     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Výroby vápna v šachtových a jiných pecích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1200        1)           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Při výrobě vápna v šachtových koksových pecích nesmí být v odpadních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plynech vyšší než 2 % obj.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3.2. Výroba materiálů a produktů obsahujících azbest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Azbest  je  definován jako vláknité silikáty krocidolit (modrý azbest),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aktinolit,  antofylit,  chrysotil (bílý azbest), amosit (hnědý azbest),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tremolit.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 - výroba materiálů obsahujících azbest, které by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mohly vést k uvolnění azbestových vláken.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azbest je 0,1 mg/m3.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3.3. Výroba skla, včetně skleněných vláken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            O2R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              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CO          jiné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Výroby skla, vláken, sklářských výrobků, smaltovacích a glazurovacích frit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 skla pro bižuterní zpracování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1001)        5003)       25005)      8009)       510),11)          814)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502),20)     16004),20)  11006)                  5012)             136),15)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                    16007),8)               3013)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Výroby skleněných vláken s požitím organických pojiv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5016)                                          5018)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7517)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Zpracování a zušlechťování skla (leštění, malování, mačkání, tavení        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 polotovarů nebo střepů, výroba bižuterie, aj.)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10019)                50019)     80019)     712)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při hmotnostním toku nižším než 2,5 kg/h,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při hmotnostním toku rovném nebo vyšším než 2,5 kg/h,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platí při spalování zemního plynu,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platí pro ostatní paliva,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platí pro regenerační kontinuální tavicí agregáty,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6) platí pro diskontinuální tavicí agregáty,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7) platí pro rekuperační kontinuální tavicí agregáty,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8)  při  nitrátovém čeření nesmí příslušná hmotnostní koncentrace oxidů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dusíku překročit dvojnásobek uvedených hodnot,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9) platí při hmotnostním toku vyšším než 5 kg/h,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10)  platí  pro  olovo,  antimon,  mangan, vanad, cín, měď při celkovém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hmotnostním toku všech těchto látek rovném nebo vyšším než 0,05 kg/h,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11)  platí  pro kobalt, nikl, chrom, arsen, kadmium, selen při celkovém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hmotnostním toku všech těchto látek rovném nebo vyšším než 0,01 kg/h,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12) platí pro HF při hmotnostním toku 0,05 kg/h nebo vyšším,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13) platí pro HCl při hmotnostním toku 0,05 kg/h nebo vyšším,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14) platí pro kontinuální tavicí agregáty,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15)  při  kyslíkovém  tavení,  u  pecí  s  elektrickým  otopem  nebo  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diskontinuálních agregátů v době, kdy nedochází ke spalovacímu procesu,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se  neprovádí  přepočet  na  O2R,  přepočet  na O2R se neprovádí pro ty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znečišťující  látky,  jejichž  koncentrace  je  snižována  instalovaným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odlučovačem,  u  kterého  je  pro  chlazení  použito  mísení  spalin se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vzduchem,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16)  v  odpadních  plynech z odsávání, dopravy, manipulace se vsázkou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ostatních zařízení, která emitují TZL,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17)  v  odpadních  plynech  z  usazování, vytvrzování a sušení vláken 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organickými pojivy,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18) platí pro VOC,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19) platí pro tavení z polotovarů nebo střepů,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20)  pro  zdroje,  které  mají  termíny  generálních  oprav  uvedeny  v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rozhodnutích podle zvláštního právního předpisu,^6) platí pro provedení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generálních oprav.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3.4. Tavení nerostných materiálů, včetně výroby nerostných vláken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VOC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Zpracování magnezitu a výroba bazických žáruvzdorných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materiálů, křemence apod.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4001)         15001)         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Tavení nerostných materiálů v kupolových pecích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                          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Výroba nerostných vláken s použitím organických pojiv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                        50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z výpalu hmoty.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3.5. Výroba keramických výrobků vypalováním, zejména krytinových tašek,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cihel, žáruvzdorných tvárnic, obkládaček, kameniny nebo porcelánu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střední  zdroj - zařízení o projektovaném výkonu menším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        nebo rovným 75 t/den,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velký  zdroj -  zařízení o  projektovaném výkonu větším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než 75 t/den.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      Vztažné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CO          VOC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150        2500        500         800         50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3.6.  Kamenolomy  a  zpracování  kamene,  ušlechtilá  kamenická výroba,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těžba,  úprava  a  zpracování kameniva - přírodního i umělého, příprava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stavebních hmot a betonu, recyklační linky stavebních hmot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Technologické  linky  pro  zpracování  kamene,  zpracování  kameniva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přípravu  stavebních  hmot  a betonu a recyklační linky o projektovaném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výkonu vyšším než 25 m3/den.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Vnášení  TZL  do ovzduší je třeba snižovat a vyloučit v maximální míře,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která  je  prakticky dosažitelná, tj. na všech místech a při operacích,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kde  dochází  k emisím TZL do ovzduší a s ohledem na technické možnosti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používat  dle  povahy  procesu  vodní clony, skrápění, odprašovací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mlžící zařízení.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3.7.  Obalovny  živičných  směsí  a  mísírny živic, recyklace živičných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povrchů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pro TZL [mg/m3]     O2R [%]     Vztažné podmínky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                     17          A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 Chemický průmysl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4.1. Výroba vybraných organických látek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4.1.1. Výroba 1,2-dichlorethanu, vinylchloridu a PVC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Měrná výrobní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 emise [g/t]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1,2-dichlorethan       vinylchlorid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Výroba 1,2-dichlorethanu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                       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Výroba vinylchloridu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                      5                   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Výroba PVC                                            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5                 101) 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1002)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        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 pro  vinylchlorid  u hotového výrobku na hmotnostní jednotku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PVC,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pro zbytkový obsah vinylchloridu v místě přechodu z uzavřeného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systému  na  úpravu  nebo  na  sušení  v  otevřeném  systému v měsíčním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průměru, v suspenzi polymeru na hmotnostní jednotku PVC.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4.1.2. Výroba polymerů na bázi polyakrylonitrilu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pro akrylonitril [mg/m3]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za zařízením na snižování emisí    ze sušáren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0,21),2)                                      C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52),3)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104)                               204)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105) ,6)                           258)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357),5)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ze zařízení na snižování emisí spalováním,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2) platí u výroby vláken,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platí na výstupu z ostatních zařízení na snižování emisí,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platí u výroby a zpracování ACN polymerů,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platí u spřádání vláken,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6) platí při mokrém procesu zvlákňování,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7) platí při suchém procesu zvlákňování,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8) platí u výroby ABS polymerů (hmot).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Všechny  plyny  s  obsahem  akrylonitrilu  při spřádání vláken, plyny z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reaktorů,  sběrných  nádob  na  suspenze  a  propíracích  filtrů, které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obsahují  akrylonitril  a  butadien,  je  třeba  odvést  do  zařízení 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omezování emisí.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4.1.3. Výroba a zpracování viskózy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sulfan     sirouhlík   sulfan a sirouhlík celkem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         100         2002)                           C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501)         4001)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Platí pro výrobu kordového hedvábí,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pro výrobu střiže a textilního hedvábí.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měrná výrobní emise sirouhlíku ve výrobě střiže a textilního hedvábí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200 000 [g/t],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odpadní plyny z výroby viskózy, přípravy zvlákňovacích lázní a podle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technických  možností i z ostatních operací je třeba odvést do zařízení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   omezování   emisí,  zvlákňovací  stroje  při  kontinuálním  způsobu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zvlákňování  je  třeba  uzavřít,  vznikající  plyny odsávat a odvést do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zařízení k omezování emisí.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4.1.4. Výroba gumárenských pomocných přípravků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+-----------------------------------+-------+--------------------+---------------+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|     EL [mg/m3]                    |  O2R  |        Vztažné     |   Kategorie  |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|                                   |  [%]  |        podmínky    |  |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+-----------------+-----------------+       +--------------------+----------------+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|       TZL       |        NO2      |       |                    |  |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+-----------------+-----------------+-------+                    |  |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|       20        |    700^1),^2)     |  11^2) |          B         |   velký zdroj  |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+-----------------------------------+-------+--------------------+---------------+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1) Platí v případě spalování odpadních plynů jiným způsobem, než podle části I.této přílohy.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2) Neplatí pro technologická zařízení výroby sazí.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Výroba sazí musí být vybavena nepřetržitě provozovaným zařízením dodatečného spalování odpadních plynů.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 Výroba anorganických látek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4.2.1. Výroba chloru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 pro chlor v odpadním plynu z elektrolýzy a katalytické oxidace je 6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mg/m3, při vztažných podmínkách A.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Měrná  výrobní  emise rtuti vztažená na roční projektovaný výkon výroby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chloru  je  1 g/t, pro zdroje, na které bylo vydáno pravomocné stavební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povolení nebo jiné obdobné rozhodnutí po 14. srpnu 2002, je 0,01 g/t.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4.2.2. Výroba kyseliny chlorovodíkové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HCl je 25 mg/m3,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Měrná  výrobní  emise  HCl  zjištěná  z měsíčního průměru na jednu tunu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kyseliny  chlorovodíkové  (přepočteno na 36 % kyselinu chlorovodíkovou)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0,05 kg/t.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4.2.3. Výroba síry (Clausův proces)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+--------------------+----------------------+--------------------+---------------+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|   EL pro sulfan    | Měrná výrobní emise  |        Vztažné     |   Kategorie  |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|      [mg/m3]       |         [%]          |       podmínky     |  |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+--------------------+----------------------+--------------------+---------------+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|        10          |         4^1)          |         C^4)        |      velký    |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|                    |         2^2)          |         A^5)        |      zdroj    |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|                    |        1,5^3),^4)      |                    |    |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+--------------------+----------------------+--------------------+---------------+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1) Platí u zařízení s projektovaným výkonem do 20 t/den síry včetně.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2) Platí u zařízení s projektovaným výkonem 20 t/den až 50 t/den síry včetně.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3) Platí u zařízení s projektovaným výkonem vyšším než 50 t/den síry.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4) Platí pro zdroje, na které bylo vydáno pravomocné stavební povolení nebo jiné obdobné rozhodnutí do 14. srpna 2002 včetně.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5) Platí pro zdroje, na které bylo vydáno pravomocné stavební povolení nebo jiné obdobné rozhodnutí po 14. srpnu 2002.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a) Výrobní emise sloučenin síry je uvedena v přepočtu na elementární síru.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b) Odpadní plyny obsahující sulfan se spalují.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4.2.4. Výroba kapalného oxidu siřičitého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Odpadní  plyn  z  výroby kapalného oxidu siřičitého je třeba zavádět ke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zpracování   do   zařízení   na  výrobu  kyseliny  sírové  nebo  jiného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zpracovatelského či odsiřovacího zařízení.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4.2.5. Výroba kyseliny sírové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Měrná  výrobní emise SOx je 2,2 kg/t vyrobené kyseliny sírové (zjištěno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  měsíčního  průměru  a  přepočteno  na  100%  kyselinu  sírovou),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4.2.6. Výroba amoniaku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Měrná  výrobní emise amoniaku je 0,2 kg/t vyrobeného amoniaku (zjištěno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 měsíčního průměru),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4.2.7. Výroba kyseliny dusičné a jejích solí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Měrná výrobní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 emise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NO2        amoniak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3501)        3002)         1,63)             A4)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Neplatí pro jednotky na úpravu koncentrace kyseliny dusičné,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v případě použití selektivní redukce oxidů dusíku amoniakem,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měrná výrobní emise NO2 v kg/t vyrobené kyseliny dusičné, přepočteno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na 65% kyselinu dusičnou,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 vztažné  podmínky  A  platí  pro  NO2, vztažné podmínky C platí pro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amoniak.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4.3. Výroba hnojiv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amoniak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2500        500         50          B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4.4. Výroby základních prostředků na ochranu rostlin a biocidů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 pro  TZL  je  5  mg/m3  při  hmotnostním  toku 25 g/h a větším,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vztažných podmínkách B.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4.5. Chemické výroby výbušnin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velký  zdroj  při  roční  produkci výbušnin větší než 10 t,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střední zdroj při roční produkci 10 t a menší.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pro TZL [mg/m3]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4.6.  Výroby  oxidu  titaničitého,  litoponu, stálé běloby (blanc fix),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pigmentů z titanové běloby, železitých a ostatních pigmentů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velký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4.6.1. Výroby oxidu titaničitého (hlavní výpusti)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Měrná výrobní emise     Vztažné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           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SO21)         chlor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Sulfátový proces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500                     10 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Chlorový proces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            5                                   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4.6.2.  Výroby  ostatních  pigmentů výroba oxidu titaničitého (vedlejší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výpusti)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Znečišťující látka     EL [mg/m3]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            150        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1002)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503)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 pro technologii 4.6.: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SO2 se rozumí oxidy síry a kapičky kyseliny sírové,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 u  výroby  litoponu a u výroby stálé běloby (blanc fix),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výrobě  železitých  pigmentů,  u  dehydratačních pecí zelené skalice, 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sušení  zelené  skalice  v  rotačních  sušárnách,  u  sušení pigmentu v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rotačních  sušárnách;  u  kalcinace, kde je odtah zaveden do odlučovače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jiné  technologie,  smí  být  kalcinace  v provozu pouze za součinnosti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tohoto odlučovacího zařízení,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platí pro ostatní výroby.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4.7.  Rafinérie ropy, petrochemické zpracování ropy, výroba, zpracování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  skladování  petrochemických  výrobků  a jiných kapalných organických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látek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velký zdroj -  rafinérie ropy, petrochemické zpracování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ropy, výroba a zpracování petrochemických výrobků,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střední  zdroj -  skladování petrochemických  výrobků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jiných kapalných organických látek o objemu nad 1000 m3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nebo  skladovací  nádrže  zdroje  s  ročním obratem nad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10 000 m3.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4.7.1. Skladování a manipulace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Při skladování surovin, meziproduktů a výrobků, které mají tlak par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větší  než  1,32  kPa  při teplotě 293,15 K, je třeba skladovací nádrže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objemu  nad  1000 m3 nebo skladovací nádrže zdroje s ročním obratem nad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10 000 m3 uspořádat a vybavit takto: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 skladovací  nádrže  s  vnější  plovoucí  střechou musí být opatřeny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účinným primárním a sekundárním těsněním okrajů střechy,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nádrže s pevnou střechou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aa) vybavit vnitřní plovoucí střechou s těsněním, které zajistí snížení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emisí  nejméně  o 90 % ve srovnání s emisemi z nádrže s pevnou střechou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bez jakýchkoli opatření,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bb)  u  nádrží  s pevnou střechou je třeba zajistit zachycování, zpětné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vracení  a odstraňování par uvedených kapalin s účinností nejméně 99 %.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 dosažení této účinnosti nesmí být použito spalování mimo případy, kdy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  zpětné  zkapalňování  par nebezpečné nebo technicky neproveditelné.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Spalování smí být použito jako druhý stupeň čištění,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  nádrže  je  třeba  opatřit  vhodnou  izolací  a reflexním nátěrem 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nejméně  70  %  odraznosti  sálavého tepla za účelem snížení objemových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změn kapalin v nádržích v důsledku výkyvů venkovní teploty.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  skladovací  nádrže  zdrojů  o  objemu do 1000 m3 nebo pro zdroje 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ročním obratem do 10 000 m3 platí tato opatření v přiměřeném rozsahu.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Při  přečerpávání látek, které mají tlak par větší než 1,32 kPa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teplotě  293,15  K,  například při jejich stáčení z mobilních zásobníků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 při  plnění  mobilních zásobníků ze skladovacích nádrží, je třeba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zajistit  zachycování, zpětné vracení a odstraňování par těchto látek 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účinností neméně 99 %. Dále je třeba: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 používat  čerpadla  bez  úniku  přečerpávaných  látek,  například s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mechanickou ucpávkou,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 alespoň  jedno  manipulační zařízení pro plnění mobilních zásobníků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uzpůsobit  k  plnění  mobilních  zásobníků  spodem.  Tento požadavek se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netýká  manipulačních  zařízení,  u  kterých  by instalací a používáním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plnění  spodem  došlo  ke  zhoršení  podmínek  bezpečnosti práce (např.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plnění karcinogenních a jiných nebezpečných látek),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  manipulační zařízení pro plnění mobilních zásobníků vrchem zajistit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tak,  aby  konec  plnicího  potrubí  byl  během  plnění  udržován u dna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mobilního zásobníku.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4.7.2. Plyny a páry z výrobních zařízení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odpadní  plyny,  které  se  tvoří  při  běžném  provozu, najíždění,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odstavování  a opravách technologických zařízení, a také odpadní plyny,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které  se  tvoří  při  regeneraci  katalyzátorů,  je  třeba  odvádět  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dodatečnému  zpracování  nebo  spalování,  případně  využít jiné účinné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opatření ke snížení emisí,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ustanovení bodu a) se netýká zařízení pro řešení havarijních situací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  tomuto  účelu  zvlášť  konstruovaných,  jako jsou pružinové pojistné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ventily,  pojistné  membrány,  vodní uzávěry nebo jiné systémy, jisticí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zařízení  nezávisle  na  obsluze,  pokud  by jejich zachycování, zpětné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vracení a následné odstraňování zhoršilo podmínky bezpečnosti práce.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4.7.3.  Regenerace  a  aktivace katalyzátorů pro katalytické štěpení ve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fluidní vrstvě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O2R         Vztažné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SO2         NO2      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1700        700         17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4.8.  Čerpací  stanice  a  zařízení  na  dopravu  a  skladování a výdej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pohonných hmot s výjimkou nakládání s benzinem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4.9. Výroba expandovaného polystyrénu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Při  výrobě  expandovaného  polystyrénu  používat minimálně 50 % podílu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surovin obsahujících nejvýše 5 % pentanu.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4.10. Výroba acetylenu mokrou metodou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VOC je 200 mg/m3, při vztažných podmínkách B.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5. Nakládání s odpady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5.1.  Skládky,  které  přijímají  více  než 10 t odpadu denně nebo mají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celkovou kapacitu větší než 25000 t, mimo skládky inertního odpadu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Vnášení  TZL  do ovzduší je třeba snižovat a vyloučit v maximální míře,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která  je  prakticky dosažitelná, tj. na všech místech a při operacích,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kde  dochází  k emisím TZL do ovzduší a s ohledem na technické možnosti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používat  dle  povahy  procesu  vodní clony, skrápění, odprašovací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mlžící zařízení.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5.2. Průmyslové kompostárny a zařízení na biologickou úpravu odpadů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Technické podmínky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Násypné bunkry musí mít uzavřené provedení s komorou pro vozidla, 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otevřených hal a při vykládce svozových vozidel s odpady musí být plyny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 bunkrů odsávány a odváděny do zařízení na čištění odpadních plynů,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zkondenzované  výpary  a  voda vznikající při kompostovacím procesu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(zrání   kompostů)  smí  být  u  stavebně  neuzavřených  a  nezakrytých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kompostáren  používána  k  vlhčení kompostu pouze tehdy, je-li zamezeno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obtěžování okolí zápachem,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 odpadní  plyny z dozrávání kompostů v uzavřených halách kompostárny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musí  být  odváděny  k  biologickému  filtru  nebo  do některého jiného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rovnocenného zařízení na čištění odpadních plynů,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d)  vnášení  TZL  do  ovzduší  je třeba snižovat a vyloučit v maximální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míře,  která  je  prakticky  dosažitelná,  tj.  na  všech místech a při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operacích, kde dochází k emisím TZL do ovzduší a s ohledem na technické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možnosti používat dle povahy procesu vodní clony, skrápění, odprašovací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mlžící zařízení.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 Ostatní zařízení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6.1. Výroby buničiny, papíru, lepenky a jiných vláknitých materiálů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6.1.1. Výroby buničiny ze dřeva a papíru z panenské buničiny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Měrná výrobní emise [g/t]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SO2        sloučeniny síry vyjádřené jako síra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20001)       3502)                                 C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 při  sulfitovém  způsobu  výroby  včetně  emisí ze spalování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sulfitových  výluhů  na  hmotnostní  jednotku  vyrobené absolutně suché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vařákové buničiny,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 platí   u  sulfátového  způsobu  výroby  při  centrální  likvidaci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zapáchajících  látek,  na  jednotku  vyrobené  absolutně suché vařákové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buničiny.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Při  výrobě  buničiny je třeba využít všechna dostupná technická řešení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ke  snižování  nebo likvidaci zapáchajících látek z jednotlivých zdrojů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emisí,  například  varna,  odparka,  vyvařovací kolona a provést místní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nebo centrální odsávání odpadních plynů do zařízení k omezování emisí.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6.1.2. Výroby papíru a lepenky, které nespadají pod bod 6.1.1.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Platí pro: výroby papíru a lepenky papírenskou technologií, které přímo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nenavazují na výrobu buničiny nebo výroby lepenky z papíru.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6.2.  Předúpravy  (operace  jako praní, bělení, mercerace) nebo barvení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vláken či textilií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střední    zdroj   -    technologická   linka,    jejíž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zpracovatelská  kapacita  je  od  1  t/den  do 10 t/den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včetně,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velký zdroj - technologická linka, jejíž zpracovatelská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kapacita je větší než 10 t/den.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6.3. Vydělávání kůží a kožešin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střední    zdroj   -    technologická   linka,    jejíž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zpracovatelská  kapacita  je  menší  než  12 t hotových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výrobků denně,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velký zdroj - technologická linka, jejíž zpracovatelská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kapacita je větší než 12 t hotových výrobků denně.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6.4. Potravinářský průmysl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jatka o kapacitě porážky větší než 50 t denně,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technologie na úpravu a zpracování za účelem výroby potravin z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živočišných surovin (jiných než mléka) o projektovaném výkonu větším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než 75 t hotových výrobků denně,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rostlinných surovin o projektovaném výkonu větším než 300 t hotových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výrobků denně (v průměru za čtvrtletí),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 zařízení  na  úpravu  a  zpracování mléka, kde množství odebíraného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mléka je větší než 200 t denně (v průměru za rok).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6.5.  Zařízení  na výrobu uhlíku (vysokoteplotní karbonizací uhlí)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elektrografitu   vypalováním   či  grafitací  a  zpracování  uhlíkatých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materiálů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VOC         PAH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1001)         0,2         C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2002)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503)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Platí  z  formovacích  a mísicích zařízení, v nichž se zpracovávají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smola, dehet nebo jiná kapalná pojiva při zvýšené teplotě,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platí z kruhových pecí pro grafitové elektrody, uhlíkové elektrody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uhlíkové cihly,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platí  z  jednotlivých  komorových  pecí,  spojených  komorových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tunelových   pecí  z  impregnačních  zařízení,  v  nichž  se  používají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impregnační prostředky na bázi dehtu.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Emise  VOC z tepelných procesů při výrobě uhlíkatých materiálů je třeba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odvádět do zařízení k omezování emisí.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6.6. Krematoria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Zařízení  určená  pro spalování mrtvých lidských těl, orgánů a ostatků.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Platí  i  pro  zařízení  spalující  výhradně  mrtvá těla zvířat, včetně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jejich částí.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                                    O2R         Vztažné     Kategorie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           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NO2         CO          VOC         HF          HCl   [%]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         350         100         15          30          30    17         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  podmínka  provozu:  Ve  spalovacím  prostoru  za  posledním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přívodem  vzduchu  je  třeba  udržovat takovou teplotu, která zajišťuje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termickou a oxidační destrukci všech odcházejících znečišťujících látek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(nejméně 850 st. C) s dobou setrvání spalin nejméně 2 s.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6.7. Veterinární asanační zařízení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Platí  i  pro  sběr  a  zpracování  zvířecích  těl  a výrobu krmiv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technických  tuků  z  vedlejších  produktů  porážky,  například  kostí,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chlupů, peří, paroží, drápů, krve apod.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6.8. Průmyslové zpracování dřeva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Neplatí  pro  pilařské  provozy  v  tzv.  manipulačních  či expedičních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skladech (krácení kmenů).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střední  zdroj  -  pily,  výroby  nábytku  a  dřevěných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konstrukčních desek a truhlárny a jiné opracování dřeva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o roční  spotřebě  materiálu  více  než  150 m3,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velký zdroj - výroby dřevotřískových, dřevovláknitých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OSB desek.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 [mg/m3]                   Vztažné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TZL              TOC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501)               3003)       C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102)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Odkazy: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Neplatí pro broušení,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platí  pro  broušení  ve  výrobě dýh a překližek, ve výrobě desek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nábytku,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platí při sušení třísek a dřevních vláken.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Teplota  při sušení třísek a pilin musí být omezen tak, aby nedocházelo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 jejich doutnání.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6.9. Čistírny odpadních vod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střední zdroj - zařízení s projektovanou kapacitou pro 2000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   více  ekvivalentních  obyvatel  nebo  zařízení  určená  pro  provoz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technologií    produkujících    odpadní   vody,   nepřevoditelných  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ekvivalentní obyvatele, v množství větším než 50 m3/den.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6.10. Udírny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 střední  zdroj  -  zařízení  s  projektovaným  výkonem  na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zpracování více než 1000 kg výrobků denně.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Technická podmínka provozu: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Intenzivně  zapáchající  odpadní  plyny musí být odváděny do zařízení 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čištění odpadních plynů nebo musí být přijata rovnocenná opatření.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6.11. Výroba dřevěného uhlí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střední zdroj.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CO je 800 mg/m3,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6.12.  Sanační zařízení (odstraňování ropných a chlorovaných uhlovodíků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 kontaminovaných zemin)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Kategorie: střední zdroj - zařízení s projektovaným ročním výkonem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1 až 5 t VOC,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velký zdroj  - zařízení s  projektovaným ročním výkonem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vyšším než 5 t VOC.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EL pro VOC je 50 mg/m3, při vztažných podmínkách C.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6.13.  Pražírny  kávy,  kávových  náhražek,  obilí, kakaových bobů nebo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oříšků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Kategorie:  střední  zdroj  -  zařízení  o  projektovaném výkonu výroby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větším než 1 t/den.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Příl.2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Kategorie,  emisní  faktory  a  plány zavedení zásad správné zemědělské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praxe u zemědělských zdrojů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Stanovení kategorie zemědělských zdrojů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Kategorie  zemědělského  zdroje  se  určuje  ve vztahu na projektovanou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kapacitu  chovu  hospodářských  zvířat.  Není-li  údaj  o  projektované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kapacitě  chovu  k  dispozici,  nahradí se údajem vypočteným z prostoru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ustájení  s  použitím  měrného  prostoru  pro  jedno  zvíře stanoveného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zvláštním právním předpisem.^7)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Kategorii zdroje určuje celková roční emise amoniaku ze zařízení, která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bude  rozhodující pro zařazení do příslušné kategorie zdroje znečištění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   bude   tvořena  součtem  dílčích  emisí  u  jednotlivých  kategorií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hospodářských  zvířat.  Do  celkové  roční  emise  amoniaku ze zařízení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náleží i emise z ploch rostlinné výroby za činností, pokud jsou spojeny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  nakládáním  látkami  uvolňujícími  emise  amoniaku  pocházejícími  z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provozu zdroje.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Zemědělské zdroje se dělí podle celkové roční emise amoniaku takto: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velký  zdroj  znečišťování  - celková roční emise amoniaku nad 10 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NH3.rok-1,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střední zdroj znečišťování - celková roční emise amoniaku od 5 t do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10 t NH3.rok-1,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 malý  zdroj  znečišťování  -  celková  roční  emise amoniaku do 5 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NH3.rok-1.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Tabulka  pro kategorizaci jednotlivých druhů hospodářských zvířat podle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projektované  kapacity  chovu  se  zohledněním  celkové  roční produkce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amoniaku z chovu (v kusech)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        střední zdroj                 velký zdroj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Skot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dojnice          200 až 350                    350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jalovice         300 až 550                    550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telata           300 až 550                    550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býci             300 až 550                    550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Prasata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selata           750 až 1499                   1 499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prasnice         400 až 799                      799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březí prasnice   250 až 499                      499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prasata výkrm    700 až 1200                   1 200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Drůbež a králíci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nosnice          19 000 až 36 999              36 999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brojleři         28 000 až 47 500              47 500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krůty            9 000 až 13 500               13 500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kachny a husy    9 000 až 13 500               13 500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králíci          6 000 až 10 000               10 000 &lt;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PLÁN ZAVEDENÍ ZÁSAD SPRÁVNÉ ZEMĚDĚLSKÉ PRAXE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2.1.  V  plánu  zavedení  zásad  správné  zemědělské  praxe,  který  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předkládán příslušnému orgánu ochrany ovzduší podle § 5 odst. 9 zákona,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provozovatel uvede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kategorii,  skupinu,  název,  umístění  a  popis zdroje podle údajů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provozní evidence,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podrobný  technický  popis  zdroje  a  používaných  technologických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postupů,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 způsob  ustájení  a  projektovanou  kapacitu ustájení hospodářských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zvířat,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d) způsob odvádění amoniaku do vnějšího ovzduší,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e) provozní řád, který je součástí plánu, jedná-li se o velký zdroj,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f)   údaje   v  souhrnné  provozní  evidenci,  zejména  emise  amoniaku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vykazované za uplynulé 2 roky,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g)  referenční  nebo  snižující  technologie  podle  tabulky  3.3. této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přílohy  pro  chovy  hospodářských  zvířat,  skládky chlévského hnoje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kejdy  a  způsoby  zapravení  na  pole,  u kterých je deklarován emisní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hmotnostní  tok  amoniaku  do  vnějšího  ovzduší, a které budou v rámci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plánu  u  zdroje  instalovány;  nebo  jiné  technologie snižující emise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amoniaku,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h)   porovnání   stávající  technologie  chovu  s  navrženou  snižující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technologií,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i) další související technickoorganizační opatření,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j) vyhodnocení snížení emisí amoniaku jako výsledku plnění plánu,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k) termín zahájení plnění plánu,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l) jméno, adresu a podpis provozovatele.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2.2.  Orgán  ochrany  ovzduší  poskytne v elektronické podobě schválený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plán   České  inspekci  životního  prostředí  a  ministerstvem  zřízené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právnické osobě (Český hydrometeorologický ústav).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    ZVLÁŠTNÍ    POŽADAVKY   NA   ZJIŠŤOVÁNÍ   MNOŽSTVÍ   VYPOUŠTĚNÝCH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ZNEČIŠŤUJÍCÍCH LÁTEK U ZEMĚDĚLSKÝCH ZDROJŮ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Při  výpočtu  emisí  se použijí emisní faktory uvedené v tabulce 3.1.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3.2.  a  zohlední se příslušné procentuální snížení při použití ověřené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snižující technologie uvedené v tabulce 3.3.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 zemědělskému zdroji zařazenému do příslušné kategorie náleží i plochy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rostlinné  výroby  a  činnosti, pokud jsou spojeny s nakládáním látkami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uvolňujícími emise amoniaku pocházejícími z provozu zdroje.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Tabulka 3.1. Emisní faktory pro vyjmenované zemědělské zdroje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 ZVÍŘAT                   Emisní faktory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[kg NH3.zvíře-1.rok-1]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Stáj        Hnůj,             Kejda,      Zapravení   Pastva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     podestýlka        trus        dopůdy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Skot - stelivové ustájení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dojnice          optimální         10,0        2,5               0           12,0        2,4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způsob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-------------------------------------------------------------------------------         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zastaralý         12,0        2,5               0           12,0        2,4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způsob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telata, býci,    optimální          6,0        1,7               0            6,0        1,8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jalovice         způsob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------------------------------------------------------------------------------- 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zastaralý          9,5        1,7               0            6,0        1,8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způsob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bezstelivové ustájení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telata, jalovice, býci              5,5        0                 2,5          5,0        1,8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Ovce a kozy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ovce a kozy                         0,3        0,03                           0,1        0,45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Prasata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selata                              2,0        0                 2,0          2,5        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prasnice                            4,3        0                 2,8          4,8        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prasnice březí                      7,6        0                 4,1          8,0        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prasata výkrm a odchov              3,2        0                 2,0          3,1        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Králíci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králíci výkrm                       0,45                         0,02         0,50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samice                              0,80                         0,01         0,90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Drůbež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kuřice a nosnice                    0,12       0                 0,02         0,13       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brojleři                            0,10       0,01              0            0,10       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husy, kachny a krůty                0,35       0,03              0            0,35       0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Koně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koně                                2,9        0,9                            2,2        2,9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Vysvětlivky: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Optimálním způsobem ustájení skotu se rozumí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dojnice  ve  volném  stelivovém  ustájení  s  intenzivní přirozenou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ventilací,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ostatní  skot, tj. jalovice a býci průměrné živé hmotnosti 350 kg v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kotcovém ustájení s přirozenou cirkulací.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Zastaralým   způsobem  ustájení  skotu  se  rozumí  dojnice  ve  vazném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stelivovém ustájení s nucenou ventilací.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Celkový emisní faktor se vypočte podle celoročního podílu pobytu skotu,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koz,  ovcí  a  koní  ve  stáji  a  na  pastvě.  U  ostatních  kategorií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hospodářských  zvířat je celkový emisní faktor součtem dílčích emisních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faktorů pro stáje, sklady a zapravení exkrementů.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Tabulka   3.2.  Emisní  faktory  pro  zemědělské  zdroje  podle  objemu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statkových hnojiv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Kategorie zvířat                   Emisní faktor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[kg NH3.zvíře-1.rok-1]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Skot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dojnice                            2,27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jalovice                           2,27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telata                             4,55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býci                               2,33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Prasata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selata                             1,59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prasnice                           1,51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březí prasnice                     1,78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prasata výkrm                      0,99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Drůbež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nosnice                            3,85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brojleři                           4,35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krůty                              2,83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kachny a husy                      9,01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Tabulka 3.3. Referenční a ověřené snižující technologie emisí amoniaku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Skot - Stelivové ustájení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Referenční technologie             Ověřená snižující technologie             Procento snížení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stručný popis                      stručný popis                             emisí amoniaku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Technologie používané ve stájovém prostředí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boxové ustájení                    odkliz mrvy několikrát denně              50%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Technologie používané na skládkách kejdy a hnoje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betonové nebo ocelové jímky        zakrytí povrchu jímek fólií               60%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 kejdu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pevné víko nebo zastřešení jímky          80%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pokrytí povrchu jímky rašelinou,          40%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                                slámou, olejem nebo jiným materiálem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bioreaktory                               85%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ponechání chlévského hnoje         ponechání v klidu do vytvoření            35- 50 %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volně na statkovém hnojišti        přírodní krusty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zastřešení hnoje                          80%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Technologie používané při polním hnojení nebo zapracování hnoje a kejdy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rozmetání hnoje přímo na pole      zapravení do půdy při orbě                80% - orná půda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do 12 hodin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zapravení do půdy při orbě                60% - orná půda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do 24 hodin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rozstřik kejdy                     pásový postřik                            30% - orná půda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vlečená botka                             40% - trávní porost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injektáž - otevřená štěrbina              60% - trávní porost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        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injektáž - uzavřená štěrbina              80% - orná půda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         Prasata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Referenční technologie             Ověřená snižující technologie             Procento snížení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stručný popis                      stručný popis                        emisí amoniaku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Technologie používané ve stájovém prostředí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technologie suchého krmení         technologie krmení                        40%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s biotechnologickými přípravky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plně roštová podlaha               částečně roštová podlaha (50 %)           20%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částečně roštová podlaha - kovové rošty   40%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hluboká podestýlka                 ošetření hluboké podestýlky               60%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biotechnologickými přípravky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Technologie používané na skládkách kejdy a hnoje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betonové nebo ocelové jímky        zakrytí povrchu jímek fólií               60%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 kejdu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pevné víko nebo zastřešení jímky          80%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pokrytí povrchu jímky rašelinou,          40%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slámou, olejem nebo jiným materiálem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bioreaktory                               85%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biotechnologické přípravky                40%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Technologie používané při polním hnojení nebo zapracování hnoje a kejdy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rozmetání hnoje přímo na pole      zapravení do půdy při orbě                80% - orná půda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do 12 hodin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zapravení do půdy při orbě                60% - orná půda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do 24 hodin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rozstřik kejdy                     pásový postřik                            30% - orná půda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vlečená botka                             40% - trávní porost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injektáž - otevřená štěrbina              60% - trávní porost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injektáž - uzavřená štěrbina              80% - orná půda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         Drůbež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Referenční technologie             Ověřená snižující technologie             Procento snížení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stručný popis                      stručný popis                         emisí amoniaku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technologie krmení a napájení      technologie krmení a napájení             40%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bez biotechnologických přípravků   s biotechnologickými přípravky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větrání bez rekuperačních          větrání s rekuperačními výměníky          25%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výměníků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klecový chov nosnic                hnojový pás s nuceným sušením,            80%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uskladnění mimo budovu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odkliz nejméně dvakrát týdně              90%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do uzavřených jímek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stáje s hlubokou podestýlkou       ošetření hluboké podestýlky               70%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biotechnologickými přípravky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Technologie používané na skládkách hnoje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betonové nebo ocelové jímky        zakrytí povrchu jímek fólií               60%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 chlévský hnůj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pevné víko nebo zastřešení jímky          80%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pokrytí povrchu jímky rašelinou,          40%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slámou, olejem nebo jiným materiálem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bioreaktory                               85%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biotechnologické přípravky                40%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Technologie používané při polním hnojení nebo zapracování hnoje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rozmetání hnoje přímo na pole      zapravení do půdy při orbě                80% - orná půda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do 12 hodin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                                zapravení do půdy při orbě                60% - orná půda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do 24 hodin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-------------------------------------------------------------------------------------------------------------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Je  vydáno  na  základě  a  v  mezích  zákona, jehož obsah umožňuje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zapracovat příslušné předpisy Evropských společenství nařízením vlády.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2)  Směrnice  Rady  84/360/EHS  ze  dne  28.  června  1984  o  boji  se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znečišťováním ovzduší z průmyslových závodů.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Směrnice  Rady  87/217/EHS  ze  dne  19.  března  1987  o předcházení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omezování znečišťování životního prostředí azbestem.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Směrnice  Rady  92/112/EHS  ze  dne  15.  prosince  1992 o postupech ke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slaďování   programů   omezování  a  konečného  vyloučení  znečišťování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způsobeného odpady z průmyslu oxidu titaničitého.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3)  Nařízení  vlády  č. 354/2002 Sb., kterým se stanoví emisní limity a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další  podmínky  pro  spalování  odpadu,  ve  znění  nařízení  vlády č.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206/2006 Sb.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4)  Vyhláška č. 355/2002 Sb., kterou se stanovují emisní limity a další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podmínky   provozování   ostatních  stacionárních  zdrojů  znečišťování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ovzduší  emitujících  těkavé  organické  látky  z  procesů aplikujících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organická  rozpouštědla  a ze skladování a distribuce benzinu, ve znění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vyhlášky č. 509/2005 Sb.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5)  Vyhláška  č.  356/2002 Sb., kterou se stanoví seznam znečišťujících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látek,  obecné  emisní  limity,  způsob  předávání  zpráv  a informací,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zjišťování  množství vypouštěných znečišťujících látek, tmavosti kouře,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přípustné   míry   obtěžování  zápachem  a  intenzity  pachů,  podmínky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autorizace   osob,   požadavky   na  vedení  provozní  evidence  zdrojů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znečišťování ovzduší a podmínky jejich uplatňování.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6) Zákon č. 76/2002 Sb., o integrované prevenci a omezování znečištění,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  integrovaném registru znečišťování a o změně některých zákonů (zákon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 integrované prevenci), ve znění pozdějších předpisů.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7)  Vyhláška  č.  191/2002 Sb., o technických požadavcích na stavby pro</w:t>
      </w:r>
    </w:p>
    <w:p w:rsidR="00C55EC1" w:rsidRPr="00C55EC1" w:rsidRDefault="00C55EC1" w:rsidP="00C5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55EC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zemědělství.</w:t>
      </w:r>
    </w:p>
    <w:p w:rsidR="00C55EC1" w:rsidRPr="00C55EC1" w:rsidRDefault="00C55EC1" w:rsidP="00C55EC1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hyperlink r:id="rId9" w:history="1">
        <w:r w:rsidRPr="00C55EC1">
          <w:rPr>
            <w:rFonts w:ascii="Arial" w:eastAsia="Times New Roman" w:hAnsi="Arial" w:cs="Arial"/>
            <w:b/>
            <w:bCs/>
            <w:color w:val="363636"/>
            <w:sz w:val="17"/>
            <w:u w:val="single"/>
            <w:lang w:eastAsia="cs-CZ"/>
          </w:rPr>
          <w:t>Tisk</w:t>
        </w:r>
      </w:hyperlink>
      <w:r w:rsidRPr="00C55EC1">
        <w:rPr>
          <w:rFonts w:ascii="Arial" w:eastAsia="Times New Roman" w:hAnsi="Arial" w:cs="Arial"/>
          <w:color w:val="000000"/>
          <w:sz w:val="17"/>
          <w:lang w:eastAsia="cs-CZ"/>
        </w:rPr>
        <w:t xml:space="preserve"> </w:t>
      </w:r>
      <w:hyperlink r:id="rId10" w:history="1">
        <w:r w:rsidRPr="00C55EC1">
          <w:rPr>
            <w:rFonts w:ascii="Arial" w:eastAsia="Times New Roman" w:hAnsi="Arial" w:cs="Arial"/>
            <w:b/>
            <w:bCs/>
            <w:color w:val="363636"/>
            <w:sz w:val="17"/>
            <w:u w:val="single"/>
            <w:lang w:eastAsia="cs-CZ"/>
          </w:rPr>
          <w:t>Hledat v právních předpisech</w:t>
        </w:r>
      </w:hyperlink>
      <w:r w:rsidRPr="00C55EC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</w:p>
    <w:p w:rsidR="00C55EC1" w:rsidRPr="00C55EC1" w:rsidRDefault="00C55EC1" w:rsidP="00C55EC1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cs-CZ"/>
        </w:rPr>
      </w:pPr>
    </w:p>
    <w:p w:rsidR="00C55EC1" w:rsidRPr="00C55EC1" w:rsidRDefault="00C55EC1" w:rsidP="00C55EC1">
      <w:pPr>
        <w:spacing w:after="0" w:line="240" w:lineRule="auto"/>
        <w:rPr>
          <w:rFonts w:ascii="Verdana" w:eastAsia="Times New Roman" w:hAnsi="Verdana" w:cs="Arial"/>
          <w:color w:val="000000"/>
          <w:sz w:val="2"/>
          <w:szCs w:val="2"/>
          <w:lang w:eastAsia="cs-CZ"/>
        </w:rPr>
      </w:pPr>
      <w:r w:rsidRPr="00C55EC1">
        <w:rPr>
          <w:rFonts w:ascii="Verdana" w:eastAsia="Times New Roman" w:hAnsi="Verdana" w:cs="Arial"/>
          <w:color w:val="000000"/>
          <w:sz w:val="2"/>
          <w:szCs w:val="2"/>
          <w:lang w:eastAsia="cs-CZ"/>
        </w:rPr>
        <w:t> </w:t>
      </w:r>
    </w:p>
    <w:p w:rsidR="00C55EC1" w:rsidRPr="00C55EC1" w:rsidRDefault="00C55EC1" w:rsidP="00C55EC1">
      <w:pPr>
        <w:spacing w:after="0" w:line="240" w:lineRule="auto"/>
        <w:rPr>
          <w:rFonts w:ascii="Verdana" w:eastAsia="Times New Roman" w:hAnsi="Verdana" w:cs="Arial"/>
          <w:color w:val="000000"/>
          <w:sz w:val="2"/>
          <w:szCs w:val="2"/>
          <w:lang w:eastAsia="cs-CZ"/>
        </w:rPr>
      </w:pPr>
      <w:r w:rsidRPr="00C55EC1">
        <w:rPr>
          <w:rFonts w:ascii="Verdana" w:eastAsia="Times New Roman" w:hAnsi="Verdana" w:cs="Arial"/>
          <w:color w:val="000000"/>
          <w:sz w:val="2"/>
          <w:szCs w:val="2"/>
          <w:lang w:eastAsia="cs-CZ"/>
        </w:rPr>
        <w:t> </w:t>
      </w:r>
    </w:p>
    <w:p w:rsidR="00C55EC1" w:rsidRPr="00C55EC1" w:rsidRDefault="00C55EC1" w:rsidP="00C55EC1">
      <w:pPr>
        <w:spacing w:after="0" w:line="240" w:lineRule="auto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t xml:space="preserve">[title] </w:t>
      </w:r>
      <w:hyperlink r:id="rId11" w:tooltip="Titulní strana" w:history="1">
        <w:r w:rsidRPr="00C55EC1">
          <w:rPr>
            <w:rFonts w:ascii="Verdana" w:eastAsia="Times New Roman" w:hAnsi="Verdana" w:cs="Arial"/>
            <w:color w:val="D65503"/>
            <w:sz w:val="17"/>
            <w:u w:val="single"/>
            <w:lang w:eastAsia="cs-CZ"/>
          </w:rPr>
          <w:t> </w:t>
        </w:r>
      </w:hyperlink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t xml:space="preserve"> </w:t>
      </w:r>
    </w:p>
    <w:p w:rsidR="00C55EC1" w:rsidRPr="00C55EC1" w:rsidRDefault="00C55EC1" w:rsidP="00C55EC1">
      <w:pPr>
        <w:numPr>
          <w:ilvl w:val="0"/>
          <w:numId w:val="1"/>
        </w:numPr>
        <w:spacing w:after="0" w:line="240" w:lineRule="auto"/>
        <w:ind w:left="225" w:right="105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hyperlink r:id="rId12" w:tooltip="TZB-info" w:history="1">
        <w:r w:rsidRPr="00C55EC1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TZB-info</w:t>
        </w:r>
      </w:hyperlink>
    </w:p>
    <w:p w:rsidR="00C55EC1" w:rsidRPr="00C55EC1" w:rsidRDefault="00C55EC1" w:rsidP="00C55EC1">
      <w:pPr>
        <w:numPr>
          <w:ilvl w:val="0"/>
          <w:numId w:val="1"/>
        </w:numPr>
        <w:spacing w:after="0" w:line="240" w:lineRule="auto"/>
        <w:ind w:left="225" w:right="105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hyperlink r:id="rId13" w:tooltip="Stavba a energie" w:history="1">
        <w:r w:rsidRPr="00C55EC1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Stavba a energie</w:t>
        </w:r>
      </w:hyperlink>
    </w:p>
    <w:p w:rsidR="00C55EC1" w:rsidRPr="00C55EC1" w:rsidRDefault="00C55EC1" w:rsidP="00C55EC1">
      <w:pPr>
        <w:numPr>
          <w:ilvl w:val="0"/>
          <w:numId w:val="1"/>
        </w:numPr>
        <w:spacing w:after="0" w:line="240" w:lineRule="auto"/>
        <w:ind w:left="225" w:right="105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hyperlink r:id="rId14" w:tooltip="Vytápění" w:history="1">
        <w:r w:rsidRPr="00C55EC1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Vytápění</w:t>
        </w:r>
      </w:hyperlink>
    </w:p>
    <w:p w:rsidR="00C55EC1" w:rsidRPr="00C55EC1" w:rsidRDefault="00C55EC1" w:rsidP="00C55EC1">
      <w:pPr>
        <w:numPr>
          <w:ilvl w:val="0"/>
          <w:numId w:val="1"/>
        </w:numPr>
        <w:spacing w:after="0" w:line="240" w:lineRule="auto"/>
        <w:ind w:left="225" w:right="105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hyperlink r:id="rId15" w:tooltip="Větrání a klimatizace" w:history="1">
        <w:r w:rsidRPr="00C55EC1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Větrání a klimatizace</w:t>
        </w:r>
      </w:hyperlink>
    </w:p>
    <w:p w:rsidR="00C55EC1" w:rsidRPr="00C55EC1" w:rsidRDefault="00C55EC1" w:rsidP="00C55EC1">
      <w:pPr>
        <w:numPr>
          <w:ilvl w:val="0"/>
          <w:numId w:val="1"/>
        </w:numPr>
        <w:spacing w:after="0" w:line="240" w:lineRule="auto"/>
        <w:ind w:left="225" w:right="105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hyperlink r:id="rId16" w:tooltip="Voda, kanalizace" w:history="1">
        <w:r w:rsidRPr="00C55EC1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Voda, kanalizace</w:t>
        </w:r>
      </w:hyperlink>
    </w:p>
    <w:p w:rsidR="00C55EC1" w:rsidRPr="00C55EC1" w:rsidRDefault="00C55EC1" w:rsidP="00C55EC1">
      <w:pPr>
        <w:numPr>
          <w:ilvl w:val="0"/>
          <w:numId w:val="1"/>
        </w:numPr>
        <w:spacing w:after="0" w:line="240" w:lineRule="auto"/>
        <w:ind w:left="225" w:right="105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hyperlink r:id="rId17" w:tooltip="Obnovitelná energie" w:history="1">
        <w:r w:rsidRPr="00C55EC1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Obnovitelná energie</w:t>
        </w:r>
      </w:hyperlink>
    </w:p>
    <w:p w:rsidR="00C55EC1" w:rsidRPr="00C55EC1" w:rsidRDefault="00C55EC1" w:rsidP="00C55EC1">
      <w:pPr>
        <w:numPr>
          <w:ilvl w:val="0"/>
          <w:numId w:val="1"/>
        </w:numPr>
        <w:spacing w:after="0" w:line="240" w:lineRule="auto"/>
        <w:ind w:left="225" w:right="105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hyperlink r:id="rId18" w:tooltip="Elektrotechnika" w:history="1">
        <w:r w:rsidRPr="00C55EC1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Elektrotechnika</w:t>
        </w:r>
      </w:hyperlink>
    </w:p>
    <w:p w:rsidR="00C55EC1" w:rsidRPr="00C55EC1" w:rsidRDefault="00C55EC1" w:rsidP="00C55EC1">
      <w:pPr>
        <w:numPr>
          <w:ilvl w:val="0"/>
          <w:numId w:val="1"/>
        </w:numPr>
        <w:spacing w:after="0" w:line="240" w:lineRule="auto"/>
        <w:ind w:left="225" w:right="105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hyperlink r:id="rId19" w:tooltip="Výtahy" w:history="1">
        <w:r w:rsidRPr="00C55EC1">
          <w:rPr>
            <w:rFonts w:ascii="Arial" w:eastAsia="Times New Roman" w:hAnsi="Arial" w:cs="Arial"/>
            <w:b/>
            <w:bCs/>
            <w:caps/>
            <w:color w:val="363636"/>
            <w:sz w:val="17"/>
            <w:szCs w:val="17"/>
            <w:lang w:eastAsia="cs-CZ"/>
          </w:rPr>
          <w:t>Výtahy</w:t>
        </w:r>
      </w:hyperlink>
    </w:p>
    <w:p w:rsidR="00C55EC1" w:rsidRPr="00C55EC1" w:rsidRDefault="00C55EC1" w:rsidP="00C55EC1">
      <w:pPr>
        <w:numPr>
          <w:ilvl w:val="0"/>
          <w:numId w:val="1"/>
        </w:numPr>
        <w:spacing w:after="0" w:line="240" w:lineRule="auto"/>
        <w:ind w:left="225" w:right="105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hyperlink r:id="rId20" w:tooltip="AQUA-THERM" w:history="1">
        <w:r w:rsidRPr="00C55EC1">
          <w:rPr>
            <w:rFonts w:ascii="Arial" w:eastAsia="Times New Roman" w:hAnsi="Arial" w:cs="Arial"/>
            <w:b/>
            <w:bCs/>
            <w:caps/>
            <w:color w:val="137DB3"/>
            <w:sz w:val="19"/>
            <w:lang w:eastAsia="cs-CZ"/>
          </w:rPr>
          <w:t>AQUA</w:t>
        </w:r>
        <w:r w:rsidRPr="00C55EC1">
          <w:rPr>
            <w:rFonts w:ascii="Arial" w:eastAsia="Times New Roman" w:hAnsi="Arial" w:cs="Arial"/>
            <w:b/>
            <w:bCs/>
            <w:caps/>
            <w:color w:val="1F1A17"/>
            <w:sz w:val="19"/>
            <w:lang w:eastAsia="cs-CZ"/>
          </w:rPr>
          <w:t>·</w:t>
        </w:r>
        <w:r w:rsidRPr="00C55EC1">
          <w:rPr>
            <w:rFonts w:ascii="Arial" w:eastAsia="Times New Roman" w:hAnsi="Arial" w:cs="Arial"/>
            <w:b/>
            <w:bCs/>
            <w:caps/>
            <w:color w:val="DA251D"/>
            <w:sz w:val="19"/>
            <w:lang w:eastAsia="cs-CZ"/>
          </w:rPr>
          <w:t>THERM</w:t>
        </w:r>
      </w:hyperlink>
    </w:p>
    <w:p w:rsidR="00C55EC1" w:rsidRPr="00C55EC1" w:rsidRDefault="00C55EC1" w:rsidP="00C55EC1">
      <w:pPr>
        <w:spacing w:after="0" w:line="240" w:lineRule="auto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t xml:space="preserve">[submenu] </w:t>
      </w:r>
    </w:p>
    <w:p w:rsidR="00C55EC1" w:rsidRPr="00C55EC1" w:rsidRDefault="00C55EC1" w:rsidP="00C55E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55EC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C55EC1" w:rsidRPr="00C55EC1" w:rsidRDefault="00C55EC1" w:rsidP="00C55EC1">
      <w:pPr>
        <w:spacing w:after="0" w:line="240" w:lineRule="auto"/>
        <w:jc w:val="right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in;height:18pt" o:ole="">
            <v:imagedata r:id="rId21" o:title=""/>
          </v:shape>
          <w:control r:id="rId22" w:name="DefaultOcxName" w:shapeid="_x0000_i1078"/>
        </w:object>
      </w:r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object w:dxaOrig="300" w:dyaOrig="225">
          <v:shape id="_x0000_i1077" type="#_x0000_t75" style="width:1in;height:18pt" o:ole="">
            <v:imagedata r:id="rId23" o:title=""/>
          </v:shape>
          <w:control r:id="rId24" w:name="DefaultOcxName1" w:shapeid="_x0000_i1077"/>
        </w:object>
      </w:r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t xml:space="preserve">Hledat: </w:t>
      </w:r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object w:dxaOrig="300" w:dyaOrig="225">
          <v:shape id="_x0000_i1076" type="#_x0000_t75" style="width:60.75pt;height:18pt" o:ole="">
            <v:imagedata r:id="rId25" o:title=""/>
          </v:shape>
          <w:control r:id="rId26" w:name="DefaultOcxName2" w:shapeid="_x0000_i1076"/>
        </w:object>
      </w:r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object w:dxaOrig="300" w:dyaOrig="225">
          <v:shape id="_x0000_i1075" type="#_x0000_t75" style="width:56.25pt;height:17.25pt" o:ole="">
            <v:imagedata r:id="rId27" o:title=""/>
          </v:shape>
          <w:control r:id="rId28" w:name="DefaultOcxName3" w:shapeid="_x0000_i1075"/>
        </w:object>
      </w:r>
    </w:p>
    <w:p w:rsidR="00C55EC1" w:rsidRPr="00C55EC1" w:rsidRDefault="00C55EC1" w:rsidP="00C55EC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55EC1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C55EC1" w:rsidRPr="00C55EC1" w:rsidRDefault="00C55EC1" w:rsidP="00C55EC1">
      <w:pPr>
        <w:numPr>
          <w:ilvl w:val="0"/>
          <w:numId w:val="2"/>
        </w:numPr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29" w:tooltip="RSS" w:history="1">
        <w:r w:rsidRPr="00C55EC1">
          <w:rPr>
            <w:rFonts w:ascii="Verdana" w:eastAsia="Times New Roman" w:hAnsi="Verdana" w:cs="Arial"/>
            <w:vanish/>
            <w:color w:val="A1A1A1"/>
            <w:sz w:val="15"/>
            <w:szCs w:val="15"/>
            <w:lang w:eastAsia="cs-CZ"/>
          </w:rPr>
          <w:t>RSS</w:t>
        </w:r>
      </w:hyperlink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 xml:space="preserve"> |</w:t>
      </w:r>
    </w:p>
    <w:p w:rsidR="00C55EC1" w:rsidRPr="00C55EC1" w:rsidRDefault="00C55EC1" w:rsidP="00C55EC1">
      <w:pPr>
        <w:numPr>
          <w:ilvl w:val="0"/>
          <w:numId w:val="2"/>
        </w:numPr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30" w:tooltip="Mapa stránek" w:history="1">
        <w:r w:rsidRPr="00C55EC1">
          <w:rPr>
            <w:rFonts w:ascii="Verdana" w:eastAsia="Times New Roman" w:hAnsi="Verdana" w:cs="Arial"/>
            <w:vanish/>
            <w:color w:val="A1A1A1"/>
            <w:sz w:val="15"/>
            <w:szCs w:val="15"/>
            <w:lang w:eastAsia="cs-CZ"/>
          </w:rPr>
          <w:t>Mapa stránek</w:t>
        </w:r>
      </w:hyperlink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 xml:space="preserve"> |</w:t>
      </w:r>
    </w:p>
    <w:p w:rsidR="00C55EC1" w:rsidRPr="00C55EC1" w:rsidRDefault="00C55EC1" w:rsidP="00C55EC1">
      <w:pPr>
        <w:numPr>
          <w:ilvl w:val="0"/>
          <w:numId w:val="2"/>
        </w:numPr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31" w:tooltip="Kontakty" w:history="1">
        <w:r w:rsidRPr="00C55EC1">
          <w:rPr>
            <w:rFonts w:ascii="Verdana" w:eastAsia="Times New Roman" w:hAnsi="Verdana" w:cs="Arial"/>
            <w:vanish/>
            <w:color w:val="A1A1A1"/>
            <w:sz w:val="15"/>
            <w:szCs w:val="15"/>
            <w:lang w:eastAsia="cs-CZ"/>
          </w:rPr>
          <w:t>Kontakty</w:t>
        </w:r>
      </w:hyperlink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 xml:space="preserve"> |</w:t>
      </w:r>
    </w:p>
    <w:p w:rsidR="00C55EC1" w:rsidRPr="00C55EC1" w:rsidRDefault="00C55EC1" w:rsidP="00C55EC1">
      <w:pPr>
        <w:numPr>
          <w:ilvl w:val="0"/>
          <w:numId w:val="2"/>
        </w:numPr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32" w:tooltip="Inzerce" w:history="1">
        <w:r w:rsidRPr="00C55EC1">
          <w:rPr>
            <w:rFonts w:ascii="Verdana" w:eastAsia="Times New Roman" w:hAnsi="Verdana" w:cs="Arial"/>
            <w:vanish/>
            <w:color w:val="A1A1A1"/>
            <w:sz w:val="15"/>
            <w:szCs w:val="15"/>
            <w:lang w:eastAsia="cs-CZ"/>
          </w:rPr>
          <w:t>Inzerce</w:t>
        </w:r>
      </w:hyperlink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 xml:space="preserve"> |</w:t>
      </w:r>
    </w:p>
    <w:p w:rsidR="00C55EC1" w:rsidRPr="00C55EC1" w:rsidRDefault="00C55EC1" w:rsidP="00C55EC1">
      <w:pPr>
        <w:numPr>
          <w:ilvl w:val="0"/>
          <w:numId w:val="2"/>
        </w:numPr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33" w:tooltip="TZB-info" w:history="1">
        <w:r w:rsidRPr="00C55EC1">
          <w:rPr>
            <w:rFonts w:ascii="Verdana" w:eastAsia="Times New Roman" w:hAnsi="Verdana" w:cs="Arial"/>
            <w:vanish/>
            <w:color w:val="A1A1A1"/>
            <w:sz w:val="15"/>
            <w:szCs w:val="15"/>
            <w:lang w:eastAsia="cs-CZ"/>
          </w:rPr>
          <w:t>TZB-info</w:t>
        </w:r>
      </w:hyperlink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 xml:space="preserve"> </w:t>
      </w:r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34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O serveru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35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About TZB-info (EN)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36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Kontakty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37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Reklama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38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Pokyny pro autory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39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Loga a ikony TZB-info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40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TZB-info doporučuje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41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Co znamená TZB?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42" w:history="1">
        <w:r w:rsidRPr="00C55EC1">
          <w:rPr>
            <w:rFonts w:ascii="Verdana" w:eastAsia="Times New Roman" w:hAnsi="Verdana" w:cs="Arial"/>
            <w:color w:val="3D3D3D"/>
            <w:spacing w:val="-15"/>
            <w:sz w:val="15"/>
            <w:szCs w:val="15"/>
            <w:lang w:eastAsia="cs-CZ"/>
          </w:rPr>
          <w:t>TZB-info v jiných médiích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43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RSS zdroje</w:t>
        </w:r>
      </w:hyperlink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 xml:space="preserve"> </w:t>
      </w:r>
    </w:p>
    <w:p w:rsidR="00C55EC1" w:rsidRPr="00C55EC1" w:rsidRDefault="00C55EC1" w:rsidP="00C55EC1">
      <w:pPr>
        <w:shd w:val="clear" w:color="auto" w:fill="F0F0F0"/>
        <w:spacing w:beforeAutospacing="1" w:after="0" w:afterAutospacing="1" w:line="195" w:lineRule="atLeast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pict>
          <v:rect id="_x0000_i1032" style="width:430.9pt;height:0" o:hrpct="950" o:hralign="center" o:hrstd="t" o:hr="t" fillcolor="#a0a0a0" stroked="f"/>
        </w:pict>
      </w:r>
    </w:p>
    <w:p w:rsidR="00C55EC1" w:rsidRPr="00C55EC1" w:rsidRDefault="00C55EC1" w:rsidP="00C55EC1">
      <w:pPr>
        <w:shd w:val="clear" w:color="auto" w:fill="F0F0F0"/>
        <w:spacing w:beforeAutospacing="1" w:after="0" w:afterAutospacing="1" w:line="195" w:lineRule="atLeast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>Zadejte</w:t>
      </w:r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44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Firmu do adresáře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45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Krátkou zprávu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46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Akci do kalendáře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47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Inzerát-pracovní místo</w:t>
        </w:r>
      </w:hyperlink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 xml:space="preserve"> </w:t>
      </w:r>
    </w:p>
    <w:p w:rsidR="00C55EC1" w:rsidRPr="00C55EC1" w:rsidRDefault="00C55EC1" w:rsidP="00C55EC1">
      <w:pPr>
        <w:shd w:val="clear" w:color="auto" w:fill="F0F0F0"/>
        <w:spacing w:beforeAutospacing="1" w:after="0" w:afterAutospacing="1" w:line="195" w:lineRule="atLeast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pict>
          <v:rect id="_x0000_i1033" style="width:430.9pt;height:0" o:hrpct="950" o:hralign="center" o:hrstd="t" o:hr="t" fillcolor="#a0a0a0" stroked="f"/>
        </w:pict>
      </w:r>
    </w:p>
    <w:p w:rsidR="00C55EC1" w:rsidRPr="00C55EC1" w:rsidRDefault="00C55EC1" w:rsidP="00C55EC1">
      <w:pPr>
        <w:shd w:val="clear" w:color="auto" w:fill="F0F0F0"/>
        <w:spacing w:beforeAutospacing="1" w:after="0" w:afterAutospacing="1" w:line="195" w:lineRule="atLeast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>TZB-info jako:</w:t>
      </w:r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48" w:tooltip="Nastavit TZB-info jako startovací stránku (MSIE)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Startovací stránka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49" w:tooltip="Přidat TZB-info k oblíbeným položkám (MSIE)/do záložek (FF)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Přidat k oblíbeným</w:t>
        </w:r>
      </w:hyperlink>
    </w:p>
    <w:p w:rsidR="00C55EC1" w:rsidRPr="00C55EC1" w:rsidRDefault="00C55EC1" w:rsidP="00C55EC1">
      <w:pPr>
        <w:numPr>
          <w:ilvl w:val="1"/>
          <w:numId w:val="2"/>
        </w:numPr>
        <w:shd w:val="clear" w:color="auto" w:fill="F0F0F0"/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hyperlink r:id="rId50" w:tooltip="Pokud Vás TZB-info zaujalo, uvítáme umístění naší ikony na Vašich stránkách" w:history="1">
        <w:r w:rsidRPr="00C55EC1">
          <w:rPr>
            <w:rFonts w:ascii="Verdana" w:eastAsia="Times New Roman" w:hAnsi="Verdana" w:cs="Arial"/>
            <w:color w:val="3D3D3D"/>
            <w:sz w:val="15"/>
            <w:szCs w:val="15"/>
            <w:lang w:eastAsia="cs-CZ"/>
          </w:rPr>
          <w:t>Ikona pro Vás</w:t>
        </w:r>
      </w:hyperlink>
    </w:p>
    <w:p w:rsidR="00C55EC1" w:rsidRPr="00C55EC1" w:rsidRDefault="00C55EC1" w:rsidP="00C55EC1">
      <w:pPr>
        <w:spacing w:beforeAutospacing="1" w:after="0" w:afterAutospacing="1" w:line="195" w:lineRule="atLeast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t xml:space="preserve">| </w:t>
      </w:r>
    </w:p>
    <w:p w:rsidR="00C55EC1" w:rsidRPr="00C55EC1" w:rsidRDefault="00C55EC1" w:rsidP="00C55EC1">
      <w:pPr>
        <w:numPr>
          <w:ilvl w:val="0"/>
          <w:numId w:val="2"/>
        </w:numPr>
        <w:spacing w:beforeAutospacing="1" w:after="0" w:afterAutospacing="1" w:line="195" w:lineRule="atLeast"/>
        <w:ind w:left="225"/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</w:pPr>
    </w:p>
    <w:p w:rsidR="00C55EC1" w:rsidRPr="00C55EC1" w:rsidRDefault="00C55EC1" w:rsidP="00C55EC1">
      <w:pPr>
        <w:spacing w:after="0" w:line="240" w:lineRule="auto"/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</w:pPr>
      <w:r w:rsidRPr="00C55EC1">
        <w:rPr>
          <w:rFonts w:ascii="Verdana" w:eastAsia="Times New Roman" w:hAnsi="Verdana" w:cs="Arial"/>
          <w:vanish/>
          <w:color w:val="A1A1A1"/>
          <w:sz w:val="15"/>
          <w:szCs w:val="15"/>
          <w:lang w:eastAsia="cs-CZ"/>
        </w:rPr>
        <w:pict/>
      </w:r>
      <w:r w:rsidRPr="00C55EC1">
        <w:rPr>
          <w:rFonts w:ascii="Verdana" w:eastAsia="Times New Roman" w:hAnsi="Verdana" w:cs="Arial"/>
          <w:vanish/>
          <w:color w:val="000000"/>
          <w:sz w:val="17"/>
          <w:szCs w:val="17"/>
          <w:lang w:eastAsia="cs-CZ"/>
        </w:rPr>
        <w:t xml:space="preserve">[ahead] </w:t>
      </w:r>
    </w:p>
    <w:p w:rsidR="00C55EC1" w:rsidRPr="00C55EC1" w:rsidRDefault="00C55EC1" w:rsidP="00C55EC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cs-CZ"/>
        </w:rPr>
      </w:pPr>
      <w:r w:rsidRPr="00C55EC1">
        <w:rPr>
          <w:rFonts w:ascii="Verdana" w:eastAsia="Times New Roman" w:hAnsi="Verdana" w:cs="Arial"/>
          <w:color w:val="000000"/>
          <w:sz w:val="17"/>
          <w:szCs w:val="17"/>
          <w:lang w:eastAsia="cs-CZ"/>
        </w:rPr>
        <w:pict>
          <v:rect id="_x0000_i1035" style="width:0;height:0" o:hralign="center" o:hrstd="t" o:hr="t" fillcolor="#a0a0a0" stroked="f"/>
        </w:pict>
      </w:r>
    </w:p>
    <w:p w:rsidR="00C55EC1" w:rsidRPr="00C55EC1" w:rsidRDefault="00C55EC1" w:rsidP="00C55EC1">
      <w:pPr>
        <w:shd w:val="clear" w:color="auto" w:fill="C7C7C7"/>
        <w:spacing w:after="0" w:line="240" w:lineRule="auto"/>
        <w:outlineLvl w:val="4"/>
        <w:rPr>
          <w:rFonts w:ascii="Verdana" w:eastAsia="Times New Roman" w:hAnsi="Verdana" w:cs="Arial"/>
          <w:b/>
          <w:bCs/>
          <w:color w:val="FFFFFF"/>
          <w:sz w:val="17"/>
          <w:szCs w:val="17"/>
          <w:lang w:eastAsia="cs-CZ"/>
        </w:rPr>
      </w:pPr>
      <w:r w:rsidRPr="00C55EC1">
        <w:rPr>
          <w:rFonts w:ascii="Verdana" w:eastAsia="Times New Roman" w:hAnsi="Verdana" w:cs="Arial"/>
          <w:b/>
          <w:bCs/>
          <w:color w:val="FFFFFF"/>
          <w:sz w:val="17"/>
          <w:szCs w:val="17"/>
          <w:lang w:eastAsia="cs-CZ"/>
        </w:rPr>
        <w:t>Partneři</w:t>
      </w:r>
    </w:p>
    <w:p w:rsidR="00C55EC1" w:rsidRPr="00C55EC1" w:rsidRDefault="00C55EC1" w:rsidP="00C55EC1">
      <w:pPr>
        <w:shd w:val="clear" w:color="auto" w:fill="C7C7C7"/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1219200" cy="314325"/>
            <wp:effectExtent l="19050" t="0" r="0" b="0"/>
            <wp:docPr id="12" name="obrázek 12" descr="logo VIESSMANN">
              <a:hlinkClick xmlns:a="http://schemas.openxmlformats.org/drawingml/2006/main" r:id="rId5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VIESSMANN">
                      <a:hlinkClick r:id="rId5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714375" cy="285750"/>
            <wp:effectExtent l="19050" t="0" r="9525" b="0"/>
            <wp:docPr id="13" name="obrázek 13" descr="logo DANFOSS">
              <a:hlinkClick xmlns:a="http://schemas.openxmlformats.org/drawingml/2006/main" r:id="rId5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DANFOSS">
                      <a:hlinkClick r:id="rId5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952500" cy="247650"/>
            <wp:effectExtent l="19050" t="0" r="0" b="0"/>
            <wp:docPr id="14" name="obrázek 14" descr="logo SCHIEDEL">
              <a:hlinkClick xmlns:a="http://schemas.openxmlformats.org/drawingml/2006/main" r:id="rId5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SCHIEDEL">
                      <a:hlinkClick r:id="rId5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742950" cy="285750"/>
            <wp:effectExtent l="19050" t="0" r="0" b="0"/>
            <wp:docPr id="15" name="obrázek 15" descr="logo YTONG">
              <a:hlinkClick xmlns:a="http://schemas.openxmlformats.org/drawingml/2006/main" r:id="rId5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YTONG">
                      <a:hlinkClick r:id="rId5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800100" cy="333375"/>
            <wp:effectExtent l="19050" t="0" r="0" b="0"/>
            <wp:docPr id="16" name="obrázek 16" descr="logo GEMINOX">
              <a:hlinkClick xmlns:a="http://schemas.openxmlformats.org/drawingml/2006/main" r:id="rId5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GEMINOX">
                      <a:hlinkClick r:id="rId5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C1" w:rsidRPr="00C55EC1" w:rsidRDefault="00C55EC1" w:rsidP="00C55EC1">
      <w:pPr>
        <w:shd w:val="clear" w:color="auto" w:fill="C7C7C7"/>
        <w:spacing w:after="0" w:line="240" w:lineRule="auto"/>
        <w:outlineLvl w:val="4"/>
        <w:rPr>
          <w:rFonts w:ascii="Verdana" w:eastAsia="Times New Roman" w:hAnsi="Verdana" w:cs="Arial"/>
          <w:b/>
          <w:bCs/>
          <w:color w:val="FFFFFF"/>
          <w:sz w:val="17"/>
          <w:szCs w:val="17"/>
          <w:lang w:eastAsia="cs-CZ"/>
        </w:rPr>
      </w:pPr>
      <w:r w:rsidRPr="00C55EC1">
        <w:rPr>
          <w:rFonts w:ascii="Verdana" w:eastAsia="Times New Roman" w:hAnsi="Verdana" w:cs="Arial"/>
          <w:b/>
          <w:bCs/>
          <w:color w:val="FFFFFF"/>
          <w:sz w:val="17"/>
          <w:szCs w:val="17"/>
          <w:lang w:eastAsia="cs-CZ"/>
        </w:rPr>
        <w:t>Spolupracujeme</w:t>
      </w:r>
    </w:p>
    <w:p w:rsidR="00C55EC1" w:rsidRPr="00C55EC1" w:rsidRDefault="00C55EC1" w:rsidP="00C55EC1">
      <w:pPr>
        <w:shd w:val="clear" w:color="auto" w:fill="C7C7C7"/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lastRenderedPageBreak/>
        <w:drawing>
          <wp:inline distT="0" distB="0" distL="0" distR="0">
            <wp:extent cx="323850" cy="266700"/>
            <wp:effectExtent l="19050" t="0" r="0" b="0"/>
            <wp:docPr id="17" name="obrázek 17" descr="logo STP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STP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D65503"/>
          <w:sz w:val="17"/>
          <w:szCs w:val="17"/>
          <w:lang w:eastAsia="cs-CZ"/>
        </w:rPr>
        <w:drawing>
          <wp:inline distT="0" distB="0" distL="0" distR="0">
            <wp:extent cx="609600" cy="285750"/>
            <wp:effectExtent l="19050" t="0" r="0" b="0"/>
            <wp:docPr id="18" name="obrázek 18" descr="logo AQUA-THERM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AQUA-THERM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C1" w:rsidRPr="00C55EC1" w:rsidRDefault="00C55EC1" w:rsidP="00C55EC1">
      <w:pPr>
        <w:shd w:val="clear" w:color="auto" w:fill="999999"/>
        <w:spacing w:before="312" w:after="0" w:line="240" w:lineRule="auto"/>
        <w:ind w:left="450" w:right="300"/>
        <w:jc w:val="right"/>
        <w:rPr>
          <w:rFonts w:ascii="Verdana" w:eastAsia="Times New Roman" w:hAnsi="Verdana" w:cs="Arial"/>
          <w:color w:val="000000"/>
          <w:sz w:val="17"/>
          <w:szCs w:val="17"/>
          <w:lang w:eastAsia="cs-CZ"/>
        </w:rPr>
      </w:pPr>
      <w:hyperlink r:id="rId64" w:tooltip="Podmínky užívání" w:history="1">
        <w:r w:rsidRPr="00C55EC1">
          <w:rPr>
            <w:rFonts w:ascii="Verdana" w:eastAsia="Times New Roman" w:hAnsi="Verdana" w:cs="Arial"/>
            <w:color w:val="196AA3"/>
            <w:sz w:val="17"/>
            <w:u w:val="single"/>
            <w:lang w:eastAsia="cs-CZ"/>
          </w:rPr>
          <w:t>Podmínky užívání</w:t>
        </w:r>
      </w:hyperlink>
      <w:r w:rsidRPr="00C55EC1">
        <w:rPr>
          <w:rFonts w:ascii="Verdana" w:eastAsia="Times New Roman" w:hAnsi="Verdana" w:cs="Arial"/>
          <w:color w:val="000000"/>
          <w:sz w:val="17"/>
          <w:lang w:eastAsia="cs-CZ"/>
        </w:rPr>
        <w:t xml:space="preserve"> portálu TZB-info. </w:t>
      </w:r>
      <w:hyperlink r:id="rId65" w:tooltip="Reklama" w:history="1">
        <w:r w:rsidRPr="00C55EC1">
          <w:rPr>
            <w:rFonts w:ascii="Verdana" w:eastAsia="Times New Roman" w:hAnsi="Verdana" w:cs="Arial"/>
            <w:color w:val="196AA3"/>
            <w:sz w:val="17"/>
            <w:u w:val="single"/>
            <w:lang w:eastAsia="cs-CZ"/>
          </w:rPr>
          <w:t>Reklama</w:t>
        </w:r>
      </w:hyperlink>
      <w:r w:rsidRPr="00C55EC1">
        <w:rPr>
          <w:rFonts w:ascii="Verdana" w:eastAsia="Times New Roman" w:hAnsi="Verdana" w:cs="Arial"/>
          <w:color w:val="000000"/>
          <w:sz w:val="17"/>
          <w:lang w:eastAsia="cs-CZ"/>
        </w:rPr>
        <w:t xml:space="preserve"> na portálu TZB-info.</w:t>
      </w:r>
      <w:r w:rsidRPr="00C55EC1">
        <w:rPr>
          <w:rFonts w:ascii="Verdana" w:eastAsia="Times New Roman" w:hAnsi="Verdana" w:cs="Arial"/>
          <w:color w:val="000000"/>
          <w:sz w:val="17"/>
          <w:szCs w:val="17"/>
          <w:lang w:eastAsia="cs-CZ"/>
        </w:rPr>
        <w:br/>
      </w:r>
      <w:r w:rsidRPr="00C55EC1">
        <w:rPr>
          <w:rFonts w:ascii="Verdana" w:eastAsia="Times New Roman" w:hAnsi="Verdana" w:cs="Arial"/>
          <w:color w:val="000000"/>
          <w:sz w:val="17"/>
          <w:lang w:eastAsia="cs-CZ"/>
        </w:rPr>
        <w:t xml:space="preserve">Připomínky, náměty a dotazy - </w:t>
      </w:r>
      <w:hyperlink r:id="rId66" w:tooltip="Redakce" w:history="1">
        <w:r w:rsidRPr="00C55EC1">
          <w:rPr>
            <w:rFonts w:ascii="Verdana" w:eastAsia="Times New Roman" w:hAnsi="Verdana" w:cs="Arial"/>
            <w:color w:val="196AA3"/>
            <w:sz w:val="17"/>
            <w:u w:val="single"/>
            <w:lang w:eastAsia="cs-CZ"/>
          </w:rPr>
          <w:t>redakce portálu</w:t>
        </w:r>
      </w:hyperlink>
      <w:r w:rsidRPr="00C55EC1">
        <w:rPr>
          <w:rFonts w:ascii="Verdana" w:eastAsia="Times New Roman" w:hAnsi="Verdana" w:cs="Arial"/>
          <w:color w:val="000000"/>
          <w:sz w:val="17"/>
          <w:lang w:eastAsia="cs-CZ"/>
        </w:rPr>
        <w:t>.</w:t>
      </w:r>
      <w:r w:rsidRPr="00C55EC1">
        <w:rPr>
          <w:rFonts w:ascii="Verdana" w:eastAsia="Times New Roman" w:hAnsi="Verdana" w:cs="Arial"/>
          <w:color w:val="000000"/>
          <w:sz w:val="17"/>
          <w:szCs w:val="17"/>
          <w:lang w:eastAsia="cs-CZ"/>
        </w:rPr>
        <w:t xml:space="preserve"> © Copyright </w:t>
      </w:r>
      <w:hyperlink r:id="rId67" w:tgtFrame="_blank" w:tooltip="Topinfo" w:history="1">
        <w:r w:rsidRPr="00C55EC1">
          <w:rPr>
            <w:rFonts w:ascii="Verdana" w:eastAsia="Times New Roman" w:hAnsi="Verdana" w:cs="Arial"/>
            <w:b/>
            <w:bCs/>
            <w:color w:val="D65503"/>
            <w:sz w:val="17"/>
            <w:u w:val="single"/>
            <w:lang w:eastAsia="cs-CZ"/>
          </w:rPr>
          <w:t>Topinfo s.r.o.</w:t>
        </w:r>
      </w:hyperlink>
      <w:r w:rsidRPr="00C55EC1">
        <w:rPr>
          <w:rFonts w:ascii="Verdana" w:eastAsia="Times New Roman" w:hAnsi="Verdana" w:cs="Arial"/>
          <w:color w:val="000000"/>
          <w:sz w:val="17"/>
          <w:szCs w:val="17"/>
          <w:lang w:eastAsia="cs-CZ"/>
        </w:rPr>
        <w:t xml:space="preserve"> 2001-2010, všechna práva vyhrazena.</w:t>
      </w:r>
      <w:r w:rsidRPr="00C55EC1">
        <w:rPr>
          <w:rFonts w:ascii="Verdana" w:eastAsia="Times New Roman" w:hAnsi="Verdana" w:cs="Arial"/>
          <w:color w:val="000000"/>
          <w:sz w:val="17"/>
          <w:szCs w:val="17"/>
          <w:lang w:eastAsia="cs-CZ"/>
        </w:rPr>
        <w:br/>
        <w:t xml:space="preserve">ISSN 1801-4399 </w:t>
      </w:r>
    </w:p>
    <w:p w:rsidR="002309C5" w:rsidRDefault="00C55EC1" w:rsidP="00C55EC1">
      <w:r w:rsidRPr="00C55EC1">
        <w:rPr>
          <w:rFonts w:ascii="Verdana" w:eastAsia="Times New Roman" w:hAnsi="Verdana" w:cs="Arial"/>
          <w:color w:val="000000"/>
          <w:sz w:val="17"/>
          <w:szCs w:val="17"/>
          <w:lang w:eastAsia="cs-CZ"/>
        </w:rPr>
        <w:pict/>
      </w:r>
      <w:r w:rsidRPr="00C55EC1">
        <w:rPr>
          <w:rFonts w:ascii="Verdana" w:eastAsia="Times New Roman" w:hAnsi="Verdana" w:cs="Arial"/>
          <w:color w:val="000000"/>
          <w:sz w:val="17"/>
          <w:szCs w:val="17"/>
          <w:lang w:eastAsia="cs-CZ"/>
        </w:rPr>
        <w:pict/>
      </w:r>
      <w:r w:rsidRPr="00C55EC1">
        <w:rPr>
          <w:rFonts w:ascii="Verdana" w:eastAsia="Times New Roman" w:hAnsi="Verdana" w:cs="Arial"/>
          <w:color w:val="000000"/>
          <w:sz w:val="17"/>
          <w:szCs w:val="17"/>
          <w:lang w:eastAsia="cs-CZ"/>
        </w:rPr>
        <w:pict/>
      </w:r>
    </w:p>
    <w:sectPr w:rsidR="002309C5" w:rsidSect="00230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CE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C30FE"/>
    <w:multiLevelType w:val="multilevel"/>
    <w:tmpl w:val="858E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223F2"/>
    <w:multiLevelType w:val="multilevel"/>
    <w:tmpl w:val="11E8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5EC1"/>
    <w:rsid w:val="002309C5"/>
    <w:rsid w:val="00C5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9C5"/>
  </w:style>
  <w:style w:type="paragraph" w:styleId="Nadpis1">
    <w:name w:val="heading 1"/>
    <w:basedOn w:val="Normln"/>
    <w:link w:val="Nadpis1Char"/>
    <w:uiPriority w:val="9"/>
    <w:qFormat/>
    <w:rsid w:val="00C55EC1"/>
    <w:pPr>
      <w:spacing w:before="48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55EC1"/>
    <w:pPr>
      <w:spacing w:before="264" w:after="120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5EC1"/>
    <w:pPr>
      <w:spacing w:before="504" w:after="12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55EC1"/>
    <w:pPr>
      <w:spacing w:before="264" w:after="12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55E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55E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5EC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55EC1"/>
    <w:rPr>
      <w:rFonts w:ascii="Times New Roman" w:eastAsia="Times New Roman" w:hAnsi="Times New Roman" w:cs="Times New Roman"/>
      <w:color w:val="000000"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5EC1"/>
    <w:rPr>
      <w:rFonts w:ascii="Times New Roman" w:eastAsia="Times New Roman" w:hAnsi="Times New Roman" w:cs="Times New Roman"/>
      <w:b/>
      <w:bCs/>
      <w:color w:val="000000"/>
      <w:sz w:val="29"/>
      <w:szCs w:val="29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55EC1"/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55EC1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55EC1"/>
    <w:rPr>
      <w:rFonts w:ascii="Times New Roman" w:eastAsia="Times New Roman" w:hAnsi="Times New Roman" w:cs="Times New Roman"/>
      <w:b/>
      <w:bCs/>
      <w:color w:val="000000"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5EC1"/>
    <w:rPr>
      <w:color w:val="D65503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5EC1"/>
    <w:rPr>
      <w:color w:val="D65503"/>
      <w:u w:val="single"/>
    </w:rPr>
  </w:style>
  <w:style w:type="character" w:styleId="Zvraznn">
    <w:name w:val="Emphasis"/>
    <w:basedOn w:val="Standardnpsmoodstavce"/>
    <w:uiPriority w:val="20"/>
    <w:qFormat/>
    <w:rsid w:val="00C55EC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n">
    <w:name w:val="cn"/>
    <w:basedOn w:val="Normln"/>
    <w:rsid w:val="00C55EC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3D3D3D"/>
      <w:spacing w:val="-15"/>
      <w:sz w:val="38"/>
      <w:szCs w:val="38"/>
      <w:lang w:eastAsia="cs-CZ"/>
    </w:rPr>
  </w:style>
  <w:style w:type="paragraph" w:customStyle="1" w:styleId="cn2">
    <w:name w:val="cn2"/>
    <w:basedOn w:val="Normln"/>
    <w:rsid w:val="00C55EC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3D3D3D"/>
      <w:spacing w:val="-15"/>
      <w:sz w:val="36"/>
      <w:szCs w:val="36"/>
      <w:lang w:eastAsia="cs-CZ"/>
    </w:rPr>
  </w:style>
  <w:style w:type="paragraph" w:customStyle="1" w:styleId="cu">
    <w:name w:val="cu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999999"/>
      <w:sz w:val="16"/>
      <w:szCs w:val="16"/>
      <w:lang w:eastAsia="cs-CZ"/>
    </w:rPr>
  </w:style>
  <w:style w:type="paragraph" w:customStyle="1" w:styleId="cun">
    <w:name w:val="cun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999999"/>
      <w:sz w:val="16"/>
      <w:szCs w:val="16"/>
      <w:lang w:eastAsia="cs-CZ"/>
    </w:rPr>
  </w:style>
  <w:style w:type="paragraph" w:customStyle="1" w:styleId="ca">
    <w:name w:val="ca"/>
    <w:basedOn w:val="Normln"/>
    <w:rsid w:val="00C55EC1"/>
    <w:pPr>
      <w:spacing w:before="120" w:after="320" w:line="240" w:lineRule="auto"/>
      <w:ind w:right="6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t">
    <w:name w:val="ct"/>
    <w:basedOn w:val="Normln"/>
    <w:rsid w:val="00C55EC1"/>
    <w:pPr>
      <w:spacing w:before="120" w:after="360" w:line="240" w:lineRule="auto"/>
      <w:ind w:right="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obor">
    <w:name w:val="obor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color w:val="929292"/>
      <w:sz w:val="16"/>
      <w:szCs w:val="16"/>
      <w:lang w:eastAsia="cs-CZ"/>
    </w:rPr>
  </w:style>
  <w:style w:type="paragraph" w:customStyle="1" w:styleId="hlobor">
    <w:name w:val="hlobor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b/>
      <w:bCs/>
      <w:color w:val="3D3D3D"/>
      <w:sz w:val="20"/>
      <w:szCs w:val="20"/>
      <w:lang w:eastAsia="cs-CZ"/>
    </w:rPr>
  </w:style>
  <w:style w:type="paragraph" w:customStyle="1" w:styleId="abc">
    <w:name w:val="abc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menu1">
    <w:name w:val="menu1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menuz">
    <w:name w:val="menuz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b/>
      <w:bCs/>
      <w:sz w:val="16"/>
      <w:szCs w:val="16"/>
      <w:lang w:eastAsia="cs-CZ"/>
    </w:rPr>
  </w:style>
  <w:style w:type="paragraph" w:customStyle="1" w:styleId="fn">
    <w:name w:val="fn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v7">
    <w:name w:val="v7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sz w:val="14"/>
      <w:szCs w:val="14"/>
      <w:lang w:eastAsia="cs-CZ"/>
    </w:rPr>
  </w:style>
  <w:style w:type="paragraph" w:customStyle="1" w:styleId="vb7">
    <w:name w:val="vb7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color w:val="3D3D3D"/>
      <w:sz w:val="14"/>
      <w:szCs w:val="14"/>
      <w:lang w:eastAsia="cs-CZ"/>
    </w:rPr>
  </w:style>
  <w:style w:type="paragraph" w:customStyle="1" w:styleId="v10">
    <w:name w:val="v10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v11">
    <w:name w:val="v11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lang w:eastAsia="cs-CZ"/>
    </w:rPr>
  </w:style>
  <w:style w:type="paragraph" w:customStyle="1" w:styleId="v12">
    <w:name w:val="v12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v13">
    <w:name w:val="v13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sz w:val="26"/>
      <w:szCs w:val="26"/>
      <w:lang w:eastAsia="cs-CZ"/>
    </w:rPr>
  </w:style>
  <w:style w:type="paragraph" w:customStyle="1" w:styleId="v14">
    <w:name w:val="v14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sz w:val="28"/>
      <w:szCs w:val="28"/>
      <w:lang w:eastAsia="cs-CZ"/>
    </w:rPr>
  </w:style>
  <w:style w:type="paragraph" w:customStyle="1" w:styleId="v15">
    <w:name w:val="v15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sz w:val="30"/>
      <w:szCs w:val="30"/>
      <w:lang w:eastAsia="cs-CZ"/>
    </w:rPr>
  </w:style>
  <w:style w:type="paragraph" w:customStyle="1" w:styleId="vb16">
    <w:name w:val="vb16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color w:val="3D3D3D"/>
      <w:sz w:val="32"/>
      <w:szCs w:val="32"/>
      <w:lang w:eastAsia="cs-CZ"/>
    </w:rPr>
  </w:style>
  <w:style w:type="paragraph" w:customStyle="1" w:styleId="a8">
    <w:name w:val="a8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ab8">
    <w:name w:val="ab8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color w:val="3D3D3D"/>
      <w:sz w:val="16"/>
      <w:szCs w:val="16"/>
      <w:lang w:eastAsia="cs-CZ"/>
    </w:rPr>
  </w:style>
  <w:style w:type="paragraph" w:customStyle="1" w:styleId="ao8">
    <w:name w:val="ao8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color w:val="D65503"/>
      <w:sz w:val="16"/>
      <w:szCs w:val="16"/>
      <w:lang w:eastAsia="cs-CZ"/>
    </w:rPr>
  </w:style>
  <w:style w:type="paragraph" w:customStyle="1" w:styleId="smaller">
    <w:name w:val="smalle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b8">
    <w:name w:val="db8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sz w:val="16"/>
      <w:szCs w:val="16"/>
      <w:lang w:eastAsia="cs-CZ"/>
    </w:rPr>
  </w:style>
  <w:style w:type="paragraph" w:customStyle="1" w:styleId="r8">
    <w:name w:val="r8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D65503"/>
      <w:sz w:val="16"/>
      <w:szCs w:val="16"/>
      <w:lang w:eastAsia="cs-CZ"/>
    </w:rPr>
  </w:style>
  <w:style w:type="paragraph" w:customStyle="1" w:styleId="r8t">
    <w:name w:val="r8t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D65503"/>
      <w:sz w:val="16"/>
      <w:szCs w:val="16"/>
      <w:lang w:eastAsia="cs-CZ"/>
    </w:rPr>
  </w:style>
  <w:style w:type="paragraph" w:customStyle="1" w:styleId="v8">
    <w:name w:val="v8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vb8">
    <w:name w:val="vb8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color w:val="3D3D3D"/>
      <w:sz w:val="16"/>
      <w:szCs w:val="16"/>
      <w:lang w:eastAsia="cs-CZ"/>
    </w:rPr>
  </w:style>
  <w:style w:type="paragraph" w:customStyle="1" w:styleId="vg8">
    <w:name w:val="vg8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color w:val="EEEEEE"/>
      <w:sz w:val="16"/>
      <w:szCs w:val="16"/>
      <w:lang w:eastAsia="cs-CZ"/>
    </w:rPr>
  </w:style>
  <w:style w:type="paragraph" w:customStyle="1" w:styleId="vo8">
    <w:name w:val="vo8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color w:val="D65503"/>
      <w:sz w:val="16"/>
      <w:szCs w:val="16"/>
      <w:lang w:eastAsia="cs-CZ"/>
    </w:rPr>
  </w:style>
  <w:style w:type="paragraph" w:customStyle="1" w:styleId="vw8">
    <w:name w:val="vw8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color w:val="FFFFFF"/>
      <w:sz w:val="16"/>
      <w:szCs w:val="16"/>
      <w:lang w:eastAsia="cs-CZ"/>
    </w:rPr>
  </w:style>
  <w:style w:type="paragraph" w:customStyle="1" w:styleId="ab10">
    <w:name w:val="ab1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sz w:val="20"/>
      <w:szCs w:val="20"/>
      <w:lang w:eastAsia="cs-CZ"/>
    </w:rPr>
  </w:style>
  <w:style w:type="paragraph" w:customStyle="1" w:styleId="ab11">
    <w:name w:val="ab1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lang w:eastAsia="cs-CZ"/>
    </w:rPr>
  </w:style>
  <w:style w:type="paragraph" w:customStyle="1" w:styleId="ab12">
    <w:name w:val="ab1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sz w:val="24"/>
      <w:szCs w:val="24"/>
      <w:lang w:eastAsia="cs-CZ"/>
    </w:rPr>
  </w:style>
  <w:style w:type="paragraph" w:customStyle="1" w:styleId="ab16">
    <w:name w:val="ab16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sz w:val="32"/>
      <w:szCs w:val="32"/>
      <w:lang w:eastAsia="cs-CZ"/>
    </w:rPr>
  </w:style>
  <w:style w:type="paragraph" w:customStyle="1" w:styleId="cara">
    <w:name w:val="cara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sz w:val="24"/>
      <w:szCs w:val="24"/>
      <w:lang w:eastAsia="cs-CZ"/>
    </w:rPr>
  </w:style>
  <w:style w:type="paragraph" w:customStyle="1" w:styleId="ag11">
    <w:name w:val="ag1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3D3D3D"/>
      <w:lang w:eastAsia="cs-CZ"/>
    </w:rPr>
  </w:style>
  <w:style w:type="paragraph" w:customStyle="1" w:styleId="ao10">
    <w:name w:val="ao1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D65503"/>
      <w:sz w:val="20"/>
      <w:szCs w:val="20"/>
      <w:lang w:eastAsia="cs-CZ"/>
    </w:rPr>
  </w:style>
  <w:style w:type="paragraph" w:customStyle="1" w:styleId="ao11">
    <w:name w:val="ao1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D65503"/>
      <w:lang w:eastAsia="cs-CZ"/>
    </w:rPr>
  </w:style>
  <w:style w:type="paragraph" w:customStyle="1" w:styleId="rb11">
    <w:name w:val="rb1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D65503"/>
      <w:lang w:eastAsia="cs-CZ"/>
    </w:rPr>
  </w:style>
  <w:style w:type="paragraph" w:customStyle="1" w:styleId="v9">
    <w:name w:val="v9"/>
    <w:basedOn w:val="Normln"/>
    <w:rsid w:val="00C55EC1"/>
    <w:pPr>
      <w:spacing w:before="240" w:after="360" w:line="240" w:lineRule="auto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a10">
    <w:name w:val="a1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11">
    <w:name w:val="a1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a12">
    <w:name w:val="a1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k">
    <w:name w:val="ck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imes12">
    <w:name w:val="times12"/>
    <w:basedOn w:val="Normln"/>
    <w:rsid w:val="00C55EC1"/>
    <w:pPr>
      <w:spacing w:before="240" w:after="360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fli">
    <w:name w:val="fli"/>
    <w:basedOn w:val="Normln"/>
    <w:rsid w:val="00C55EC1"/>
    <w:pPr>
      <w:spacing w:after="240" w:line="240" w:lineRule="auto"/>
      <w:ind w:right="3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i">
    <w:name w:val="fri"/>
    <w:basedOn w:val="Normln"/>
    <w:rsid w:val="00C55EC1"/>
    <w:pPr>
      <w:spacing w:after="240" w:line="240" w:lineRule="auto"/>
      <w:ind w:left="3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l">
    <w:name w:val="marginl"/>
    <w:basedOn w:val="Normln"/>
    <w:rsid w:val="00C55EC1"/>
    <w:pPr>
      <w:spacing w:before="240" w:after="36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r">
    <w:name w:val="marginr"/>
    <w:basedOn w:val="Normln"/>
    <w:rsid w:val="00C55EC1"/>
    <w:pPr>
      <w:spacing w:before="240" w:after="36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">
    <w:name w:val="marginb"/>
    <w:basedOn w:val="Normln"/>
    <w:rsid w:val="00C55EC1"/>
    <w:pPr>
      <w:spacing w:before="240"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t">
    <w:name w:val="margint"/>
    <w:basedOn w:val="Normln"/>
    <w:rsid w:val="00C55EC1"/>
    <w:pPr>
      <w:spacing w:before="45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r5">
    <w:name w:val="marginr5"/>
    <w:basedOn w:val="Normln"/>
    <w:rsid w:val="00C55EC1"/>
    <w:pPr>
      <w:spacing w:before="240" w:after="36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l5">
    <w:name w:val="marginl5"/>
    <w:basedOn w:val="Normln"/>
    <w:rsid w:val="00C55EC1"/>
    <w:pPr>
      <w:spacing w:before="240" w:after="36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r10">
    <w:name w:val="marginr10"/>
    <w:basedOn w:val="Normln"/>
    <w:rsid w:val="00C55EC1"/>
    <w:pPr>
      <w:spacing w:before="240" w:after="3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l10">
    <w:name w:val="marginl10"/>
    <w:basedOn w:val="Normln"/>
    <w:rsid w:val="00C55EC1"/>
    <w:pPr>
      <w:spacing w:before="240" w:after="36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5">
    <w:name w:val="marginb5"/>
    <w:basedOn w:val="Normln"/>
    <w:rsid w:val="00C55EC1"/>
    <w:pPr>
      <w:spacing w:before="24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t5">
    <w:name w:val="margint5"/>
    <w:basedOn w:val="Normln"/>
    <w:rsid w:val="00C55EC1"/>
    <w:pPr>
      <w:spacing w:before="75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t10">
    <w:name w:val="margint10"/>
    <w:basedOn w:val="Normln"/>
    <w:rsid w:val="00C55EC1"/>
    <w:pPr>
      <w:spacing w:before="15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C55EC1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C55EC1"/>
    <w:pPr>
      <w:spacing w:before="240"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a">
    <w:name w:val="centera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learl">
    <w:name w:val="clearl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r">
    <w:name w:val="clear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wrap">
    <w:name w:val="nowrap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rrow">
    <w:name w:val="narrow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cs-CZ"/>
    </w:rPr>
  </w:style>
  <w:style w:type="paragraph" w:customStyle="1" w:styleId="bold">
    <w:name w:val="bold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italic">
    <w:name w:val="italic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odec">
    <w:name w:val="nodec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visible">
    <w:name w:val="invisible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cs-CZ"/>
    </w:rPr>
  </w:style>
  <w:style w:type="paragraph" w:customStyle="1" w:styleId="nomargin">
    <w:name w:val="nomargin"/>
    <w:basedOn w:val="Normln"/>
    <w:rsid w:val="00C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padding">
    <w:name w:val="nopadding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pg">
    <w:name w:val="next_pg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lba">
    <w:name w:val="volba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rint">
    <w:name w:val="print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up">
    <w:name w:val="cup"/>
    <w:basedOn w:val="Normln"/>
    <w:rsid w:val="00C55EC1"/>
    <w:pP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sz w:val="25"/>
      <w:szCs w:val="25"/>
      <w:lang w:eastAsia="cs-CZ"/>
    </w:rPr>
  </w:style>
  <w:style w:type="paragraph" w:customStyle="1" w:styleId="poznamka">
    <w:name w:val="poznamka"/>
    <w:basedOn w:val="Normln"/>
    <w:rsid w:val="00C55EC1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bordert">
    <w:name w:val="nobordert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borderr">
    <w:name w:val="noborder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borderb">
    <w:name w:val="noborderb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borderl">
    <w:name w:val="noborderl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C55EC1"/>
    <w:pPr>
      <w:spacing w:before="24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468">
    <w:name w:val="b468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125">
    <w:name w:val="b125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745">
    <w:name w:val="b745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750">
    <w:name w:val="b75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300">
    <w:name w:val="b30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120">
    <w:name w:val="b12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160">
    <w:name w:val="b16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250">
    <w:name w:val="b25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150">
    <w:name w:val="b15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900">
    <w:name w:val="b90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990">
    <w:name w:val="b99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234">
    <w:name w:val="b234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210">
    <w:name w:val="b210"/>
    <w:basedOn w:val="Normln"/>
    <w:rsid w:val="00C55EC1"/>
    <w:pPr>
      <w:spacing w:before="24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120">
    <w:name w:val="banner120"/>
    <w:basedOn w:val="Normln"/>
    <w:rsid w:val="00C55E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submit">
    <w:name w:val="searchsubmit"/>
    <w:basedOn w:val="Normln"/>
    <w:rsid w:val="00C55EC1"/>
    <w:pPr>
      <w:shd w:val="clear" w:color="auto" w:fill="FB6C07"/>
      <w:spacing w:before="75" w:after="0" w:line="240" w:lineRule="auto"/>
      <w:ind w:left="75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searchbox">
    <w:name w:val="searchbox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pka">
    <w:name w:val="sipka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u-anketa">
    <w:name w:val="zu-anketa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zu-panel">
    <w:name w:val="zu-panel"/>
    <w:basedOn w:val="Normln"/>
    <w:rsid w:val="00C55EC1"/>
    <w:pP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al">
    <w:name w:val="tal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c">
    <w:name w:val="tac"/>
    <w:basedOn w:val="Normln"/>
    <w:rsid w:val="00C55EC1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r">
    <w:name w:val="tar"/>
    <w:basedOn w:val="Normln"/>
    <w:rsid w:val="00C55EC1"/>
    <w:pPr>
      <w:spacing w:before="240"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j">
    <w:name w:val="taj"/>
    <w:basedOn w:val="Normln"/>
    <w:rsid w:val="00C55EC1"/>
    <w:pPr>
      <w:spacing w:before="240"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t">
    <w:name w:val="vat"/>
    <w:basedOn w:val="Normln"/>
    <w:rsid w:val="00C55EC1"/>
    <w:pPr>
      <w:spacing w:before="240"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m">
    <w:name w:val="vam"/>
    <w:basedOn w:val="Normln"/>
    <w:rsid w:val="00C55EC1"/>
    <w:pPr>
      <w:spacing w:before="240" w:after="3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n">
    <w:name w:val="clean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leaner">
    <w:name w:val="cleane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css">
    <w:name w:val="no-css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required">
    <w:name w:val="required"/>
    <w:basedOn w:val="Normln"/>
    <w:rsid w:val="00C55EC1"/>
    <w:pPr>
      <w:shd w:val="clear" w:color="auto" w:fill="FFFFFF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">
    <w:name w:val="alert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error">
    <w:name w:val="erro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warning">
    <w:name w:val="warning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ok">
    <w:name w:val="ok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6495ED"/>
      <w:sz w:val="24"/>
      <w:szCs w:val="24"/>
      <w:lang w:eastAsia="cs-CZ"/>
    </w:rPr>
  </w:style>
  <w:style w:type="paragraph" w:customStyle="1" w:styleId="info">
    <w:name w:val="info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6495ED"/>
      <w:sz w:val="24"/>
      <w:szCs w:val="24"/>
      <w:lang w:eastAsia="cs-CZ"/>
    </w:rPr>
  </w:style>
  <w:style w:type="paragraph" w:customStyle="1" w:styleId="ll">
    <w:name w:val="ll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g0">
    <w:name w:val="bg0"/>
    <w:basedOn w:val="Normln"/>
    <w:rsid w:val="00C55EC1"/>
    <w:pPr>
      <w:shd w:val="clear" w:color="auto" w:fill="F4F4F4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">
    <w:name w:val="small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overflow">
    <w:name w:val="overflow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nglishhref">
    <w:name w:val="english_href"/>
    <w:basedOn w:val="Normln"/>
    <w:rsid w:val="00C55EC1"/>
    <w:pPr>
      <w:spacing w:before="240" w:after="36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3">
    <w:name w:val="h3"/>
    <w:basedOn w:val="Normln"/>
    <w:rsid w:val="00C55EC1"/>
    <w:pPr>
      <w:pBdr>
        <w:bottom w:val="single" w:sz="6" w:space="0" w:color="FFFFFF"/>
      </w:pBdr>
      <w:shd w:val="clear" w:color="auto" w:fill="808080"/>
      <w:spacing w:after="0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cs-CZ"/>
    </w:rPr>
  </w:style>
  <w:style w:type="paragraph" w:customStyle="1" w:styleId="box">
    <w:name w:val="box"/>
    <w:basedOn w:val="Normln"/>
    <w:rsid w:val="00C55EC1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0" w:color="C7C7C7"/>
      </w:pBdr>
      <w:shd w:val="clear" w:color="auto" w:fill="F0F0F0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3-v2">
    <w:name w:val="h3-v2"/>
    <w:basedOn w:val="Normln"/>
    <w:rsid w:val="00C55EC1"/>
    <w:pPr>
      <w:pBdr>
        <w:bottom w:val="single" w:sz="6" w:space="0" w:color="FFFFFF"/>
      </w:pBdr>
      <w:shd w:val="clear" w:color="auto" w:fill="E2E2E2"/>
      <w:spacing w:after="0" w:line="240" w:lineRule="auto"/>
    </w:pPr>
    <w:rPr>
      <w:rFonts w:ascii="Times New Roman" w:eastAsia="Times New Roman" w:hAnsi="Times New Roman" w:cs="Times New Roman"/>
      <w:caps/>
      <w:color w:val="323232"/>
      <w:sz w:val="24"/>
      <w:szCs w:val="24"/>
      <w:lang w:eastAsia="cs-CZ"/>
    </w:rPr>
  </w:style>
  <w:style w:type="paragraph" w:customStyle="1" w:styleId="box-v2">
    <w:name w:val="box-v2"/>
    <w:basedOn w:val="Normln"/>
    <w:rsid w:val="00C55EC1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12" w:color="C7C7C7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">
    <w:name w:val="bullet"/>
    <w:basedOn w:val="Normln"/>
    <w:rsid w:val="00C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-v2">
    <w:name w:val="bullet-v2"/>
    <w:basedOn w:val="Normln"/>
    <w:rsid w:val="00C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-v3">
    <w:name w:val="bullet-v3"/>
    <w:basedOn w:val="Normln"/>
    <w:rsid w:val="00C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3">
    <w:name w:val="bullet3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tneri">
    <w:name w:val="partneri"/>
    <w:basedOn w:val="Normln"/>
    <w:rsid w:val="00C55E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y-middle">
    <w:name w:val="bannery-middle"/>
    <w:basedOn w:val="Normln"/>
    <w:rsid w:val="00C55EC1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vinky-banner">
    <w:name w:val="novinky-banne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vinky">
    <w:name w:val="novinky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obor">
    <w:name w:val="clanek-obo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ravy">
    <w:name w:val="zpravy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ratke-zpravy">
    <w:name w:val="kratke-zpravy"/>
    <w:basedOn w:val="Normln"/>
    <w:rsid w:val="00C55EC1"/>
    <w:pPr>
      <w:spacing w:before="24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ky-top">
    <w:name w:val="clanky-top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ky-top-box">
    <w:name w:val="clanky-top-box"/>
    <w:basedOn w:val="Normln"/>
    <w:rsid w:val="00C55EC1"/>
    <w:pPr>
      <w:spacing w:before="240" w:after="19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nni-obor">
    <w:name w:val="denni-obor"/>
    <w:basedOn w:val="Normln"/>
    <w:rsid w:val="00C55EC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ravy-obor">
    <w:name w:val="zpravy-obor"/>
    <w:basedOn w:val="Normln"/>
    <w:rsid w:val="00C55EC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tneri-obor">
    <w:name w:val="partneri-obor"/>
    <w:basedOn w:val="Normln"/>
    <w:rsid w:val="00C55EC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box">
    <w:name w:val="nobox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zcestnik">
    <w:name w:val="rozcestnik"/>
    <w:basedOn w:val="Normln"/>
    <w:rsid w:val="00C55E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r">
    <w:name w:val="adresar"/>
    <w:basedOn w:val="Normln"/>
    <w:rsid w:val="00C55EC1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r">
    <w:name w:val="filtr"/>
    <w:basedOn w:val="Normln"/>
    <w:rsid w:val="00C55EC1"/>
    <w:pPr>
      <w:pBdr>
        <w:top w:val="single" w:sz="6" w:space="18" w:color="C7C7C7"/>
        <w:left w:val="single" w:sz="6" w:space="18" w:color="C7C7C7"/>
        <w:bottom w:val="single" w:sz="6" w:space="18" w:color="C7C7C7"/>
        <w:right w:val="single" w:sz="6" w:space="18" w:color="C7C7C7"/>
      </w:pBdr>
      <w:shd w:val="clear" w:color="auto" w:fill="FFFFFF"/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pis">
    <w:name w:val="vypis"/>
    <w:basedOn w:val="Normln"/>
    <w:rsid w:val="00C55EC1"/>
    <w:pPr>
      <w:shd w:val="clear" w:color="auto" w:fill="FFFFFF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znam">
    <w:name w:val="zaznam"/>
    <w:basedOn w:val="Normln"/>
    <w:rsid w:val="00C55EC1"/>
    <w:pPr>
      <w:pBdr>
        <w:bottom w:val="single" w:sz="6" w:space="12" w:color="F0F0F0"/>
      </w:pBd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rma-blok">
    <w:name w:val="firma-blok"/>
    <w:basedOn w:val="Normln"/>
    <w:rsid w:val="00C55EC1"/>
    <w:pPr>
      <w:shd w:val="clear" w:color="auto" w:fill="FFFFFF"/>
      <w:spacing w:after="24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-skupina">
    <w:name w:val="katalog-skupina"/>
    <w:basedOn w:val="Normln"/>
    <w:rsid w:val="00C55EC1"/>
    <w:pPr>
      <w:shd w:val="clear" w:color="auto" w:fill="E5E5E5"/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-zarazeni">
    <w:name w:val="katalog-zarazeni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696969"/>
      <w:sz w:val="24"/>
      <w:szCs w:val="24"/>
      <w:lang w:eastAsia="cs-CZ"/>
    </w:rPr>
  </w:style>
  <w:style w:type="paragraph" w:customStyle="1" w:styleId="akce-detail">
    <w:name w:val="akce-detail"/>
    <w:basedOn w:val="Normln"/>
    <w:rsid w:val="00C55EC1"/>
    <w:pPr>
      <w:shd w:val="clear" w:color="auto" w:fill="F0F0F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-header">
    <w:name w:val="akce-heade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-popis">
    <w:name w:val="akce-popis"/>
    <w:basedOn w:val="Normln"/>
    <w:rsid w:val="00C55EC1"/>
    <w:pPr>
      <w:spacing w:before="240"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-kde">
    <w:name w:val="akce-kde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fce">
    <w:name w:val="clanek-fce"/>
    <w:basedOn w:val="Normln"/>
    <w:rsid w:val="00C55EC1"/>
    <w:pPr>
      <w:spacing w:before="240" w:after="36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fb">
    <w:name w:val="share-fb"/>
    <w:basedOn w:val="Normln"/>
    <w:rsid w:val="00C55EC1"/>
    <w:pPr>
      <w:spacing w:before="240" w:after="36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tw">
    <w:name w:val="share-tw"/>
    <w:basedOn w:val="Normln"/>
    <w:rsid w:val="00C55EC1"/>
    <w:pPr>
      <w:spacing w:before="240" w:after="3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bg">
    <w:name w:val="share-bg"/>
    <w:basedOn w:val="Normln"/>
    <w:rsid w:val="00C55EC1"/>
    <w:pPr>
      <w:spacing w:before="240" w:after="3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lk">
    <w:name w:val="share-lk"/>
    <w:basedOn w:val="Normln"/>
    <w:rsid w:val="00C55EC1"/>
    <w:pPr>
      <w:spacing w:before="240" w:after="3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vs">
    <w:name w:val="share-vs"/>
    <w:basedOn w:val="Normln"/>
    <w:rsid w:val="00C55EC1"/>
    <w:pPr>
      <w:spacing w:before="240" w:after="36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">
    <w:name w:val="hodnoc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0">
    <w:name w:val="hodnoc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1">
    <w:name w:val="hodnoc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2">
    <w:name w:val="hodnoc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3">
    <w:name w:val="hodnoc3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4">
    <w:name w:val="hodnoc4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5">
    <w:name w:val="hodnoc5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oc6">
    <w:name w:val="hodnoc6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obory">
    <w:name w:val="list-obory"/>
    <w:basedOn w:val="Normln"/>
    <w:rsid w:val="00C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gf0">
    <w:name w:val="bgf0"/>
    <w:basedOn w:val="Normln"/>
    <w:rsid w:val="00C55EC1"/>
    <w:pP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item">
    <w:name w:val="searchitem"/>
    <w:basedOn w:val="Normln"/>
    <w:rsid w:val="00C55EC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wtitle">
    <w:name w:val="nw_title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wcolumn">
    <w:name w:val="nw_column"/>
    <w:basedOn w:val="Normln"/>
    <w:rsid w:val="00C55EC1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razne">
    <w:name w:val="vyrazne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wdatum">
    <w:name w:val="nw_datum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697277"/>
      <w:lang w:eastAsia="cs-CZ"/>
    </w:rPr>
  </w:style>
  <w:style w:type="paragraph" w:customStyle="1" w:styleId="nwanotace">
    <w:name w:val="nw_anotace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rubrikatitle">
    <w:name w:val="rubrika_title"/>
    <w:basedOn w:val="Normln"/>
    <w:rsid w:val="00C55EC1"/>
    <w:pPr>
      <w:shd w:val="clear" w:color="auto" w:fill="EEEEEE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">
    <w:name w:val="dwn"/>
    <w:basedOn w:val="Normln"/>
    <w:rsid w:val="00C55EC1"/>
    <w:pPr>
      <w:spacing w:before="45" w:after="4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wnfooter">
    <w:name w:val="dwn_footer"/>
    <w:basedOn w:val="Normln"/>
    <w:rsid w:val="00C55EC1"/>
    <w:pPr>
      <w:pBdr>
        <w:top w:val="single" w:sz="6" w:space="2" w:color="CCCCCC"/>
      </w:pBd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doc">
    <w:name w:val="dwn_ico_doc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file">
    <w:name w:val="dwn_ico_file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gif">
    <w:name w:val="dwn_ico_gif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html">
    <w:name w:val="dwn_ico_html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jpg">
    <w:name w:val="dwn_ico_jpg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pdf">
    <w:name w:val="dwn_ico_pdf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ppt">
    <w:name w:val="dwn_ico_ppt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pps">
    <w:name w:val="dwn_ico_pps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xls">
    <w:name w:val="dwn_ico_xls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txt">
    <w:name w:val="dwn_ico_txt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wnicozip">
    <w:name w:val="dwn_ico_zip"/>
    <w:basedOn w:val="Normln"/>
    <w:rsid w:val="00C55EC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zevo">
    <w:name w:val="nazevo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obory">
    <w:name w:val="podobory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0">
    <w:name w:val="tag0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1">
    <w:name w:val="tag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2">
    <w:name w:val="tag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3">
    <w:name w:val="tag3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4">
    <w:name w:val="tag4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5">
    <w:name w:val="tag5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zaznam">
    <w:name w:val="a-zaznam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a">
    <w:name w:val="modra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na">
    <w:name w:val="cerna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vena">
    <w:name w:val="cervena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azkahoriz">
    <w:name w:val="zarazka_horiz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">
    <w:name w:val="popis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">
    <w:name w:val="clanek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">
    <w:name w:val="cd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or">
    <w:name w:val="auto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">
    <w:name w:val="zd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">
    <w:name w:val="copy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last">
    <w:name w:val="s-last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small">
    <w:name w:val="s-small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cted">
    <w:name w:val="selected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">
    <w:name w:val="sekce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">
    <w:name w:val="sekce-obo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-w">
    <w:name w:val="sekce-obor-w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firma-fce">
    <w:name w:val="box-firma-fce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n">
    <w:name w:val="tn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bg">
    <w:name w:val="no-bg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">
    <w:name w:val="share"/>
    <w:basedOn w:val="Normln"/>
    <w:rsid w:val="00C55EC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rder">
    <w:name w:val="border"/>
    <w:basedOn w:val="Normln"/>
    <w:rsid w:val="00C55EC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border">
    <w:name w:val="no-border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-button">
    <w:name w:val="img-button"/>
    <w:basedOn w:val="Normln"/>
    <w:rsid w:val="00C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-vyhledat">
    <w:name w:val="button-vyhledat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-prihlasit">
    <w:name w:val="button-prihlasit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-zobrazit">
    <w:name w:val="button-zobrazit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margin">
    <w:name w:val="no-margin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C55EC1"/>
  </w:style>
  <w:style w:type="character" w:customStyle="1" w:styleId="selected1">
    <w:name w:val="selected1"/>
    <w:basedOn w:val="Standardnpsmoodstavce"/>
    <w:rsid w:val="00C55EC1"/>
  </w:style>
  <w:style w:type="paragraph" w:customStyle="1" w:styleId="modra1">
    <w:name w:val="modra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137DB3"/>
      <w:sz w:val="24"/>
      <w:szCs w:val="24"/>
      <w:lang w:eastAsia="cs-CZ"/>
    </w:rPr>
  </w:style>
  <w:style w:type="paragraph" w:customStyle="1" w:styleId="cerna1">
    <w:name w:val="cerna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1F1A17"/>
      <w:sz w:val="24"/>
      <w:szCs w:val="24"/>
      <w:lang w:eastAsia="cs-CZ"/>
    </w:rPr>
  </w:style>
  <w:style w:type="paragraph" w:customStyle="1" w:styleId="cervena1">
    <w:name w:val="cervena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DA251D"/>
      <w:sz w:val="24"/>
      <w:szCs w:val="24"/>
      <w:lang w:eastAsia="cs-CZ"/>
    </w:rPr>
  </w:style>
  <w:style w:type="paragraph" w:customStyle="1" w:styleId="zarazkahoriz1">
    <w:name w:val="zarazka_horiz1"/>
    <w:basedOn w:val="Normln"/>
    <w:rsid w:val="00C55EC1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banner1">
    <w:name w:val="banner1"/>
    <w:basedOn w:val="Normln"/>
    <w:rsid w:val="00C55EC1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1">
    <w:name w:val="popis1"/>
    <w:basedOn w:val="Normln"/>
    <w:rsid w:val="00C55EC1"/>
    <w:pPr>
      <w:spacing w:before="60" w:after="30" w:line="240" w:lineRule="auto"/>
      <w:ind w:left="75"/>
    </w:pPr>
    <w:rPr>
      <w:rFonts w:ascii="Times New Roman" w:eastAsia="Times New Roman" w:hAnsi="Times New Roman" w:cs="Times New Roman"/>
      <w:color w:val="FB6C07"/>
      <w:sz w:val="24"/>
      <w:szCs w:val="24"/>
      <w:lang w:eastAsia="cs-CZ"/>
    </w:rPr>
  </w:style>
  <w:style w:type="paragraph" w:customStyle="1" w:styleId="zarazkahoriz2">
    <w:name w:val="zarazka_horiz2"/>
    <w:basedOn w:val="Normln"/>
    <w:rsid w:val="00C55EC1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zarazkahoriz3">
    <w:name w:val="zarazka_horiz3"/>
    <w:basedOn w:val="Normln"/>
    <w:rsid w:val="00C55EC1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n1">
    <w:name w:val="cn1"/>
    <w:basedOn w:val="Normln"/>
    <w:rsid w:val="00C55EC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3D3D3D"/>
      <w:spacing w:val="-15"/>
      <w:sz w:val="38"/>
      <w:szCs w:val="38"/>
      <w:lang w:eastAsia="cs-CZ"/>
    </w:rPr>
  </w:style>
  <w:style w:type="paragraph" w:customStyle="1" w:styleId="clanek1">
    <w:name w:val="clanek1"/>
    <w:basedOn w:val="Normln"/>
    <w:rsid w:val="00C55EC1"/>
    <w:pPr>
      <w:spacing w:before="240" w:after="225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cn3">
    <w:name w:val="cn3"/>
    <w:basedOn w:val="Normln"/>
    <w:rsid w:val="00C55EC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3399"/>
      <w:spacing w:val="-15"/>
      <w:sz w:val="29"/>
      <w:szCs w:val="29"/>
      <w:u w:val="single"/>
      <w:lang w:eastAsia="cs-CZ"/>
    </w:rPr>
  </w:style>
  <w:style w:type="paragraph" w:customStyle="1" w:styleId="cn4">
    <w:name w:val="cn4"/>
    <w:basedOn w:val="Normln"/>
    <w:rsid w:val="00C55EC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B6C07"/>
      <w:spacing w:val="-15"/>
      <w:sz w:val="29"/>
      <w:szCs w:val="29"/>
      <w:u w:val="single"/>
      <w:lang w:eastAsia="cs-CZ"/>
    </w:rPr>
  </w:style>
  <w:style w:type="paragraph" w:customStyle="1" w:styleId="cd1">
    <w:name w:val="cd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FB6C07"/>
      <w:sz w:val="24"/>
      <w:szCs w:val="24"/>
      <w:lang w:eastAsia="cs-CZ"/>
    </w:rPr>
  </w:style>
  <w:style w:type="paragraph" w:customStyle="1" w:styleId="autor1">
    <w:name w:val="autor1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zd1">
    <w:name w:val="zd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B6C07"/>
      <w:sz w:val="24"/>
      <w:szCs w:val="24"/>
      <w:lang w:eastAsia="cs-CZ"/>
    </w:rPr>
  </w:style>
  <w:style w:type="paragraph" w:customStyle="1" w:styleId="nazevo1">
    <w:name w:val="nazevo1"/>
    <w:basedOn w:val="Normln"/>
    <w:rsid w:val="00C55EC1"/>
    <w:pPr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obory1">
    <w:name w:val="podobory1"/>
    <w:basedOn w:val="Normln"/>
    <w:rsid w:val="00C55EC1"/>
    <w:pPr>
      <w:spacing w:before="240" w:after="36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1">
    <w:name w:val="copy1"/>
    <w:basedOn w:val="Normln"/>
    <w:rsid w:val="00C55E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itle1">
    <w:name w:val="title1"/>
    <w:basedOn w:val="Normln"/>
    <w:rsid w:val="00C55EC1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1">
    <w:name w:val="description1"/>
    <w:basedOn w:val="Normln"/>
    <w:rsid w:val="00C55EC1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last1">
    <w:name w:val="s-last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small1">
    <w:name w:val="s-small1"/>
    <w:basedOn w:val="Normln"/>
    <w:rsid w:val="00C55EC1"/>
    <w:pPr>
      <w:spacing w:before="240" w:after="36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C55EC1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0" w:color="C7C7C7"/>
      </w:pBdr>
      <w:shd w:val="clear" w:color="auto" w:fill="F0F0F0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cted2">
    <w:name w:val="selected2"/>
    <w:basedOn w:val="Normln"/>
    <w:rsid w:val="00C55EC1"/>
    <w:pPr>
      <w:pBdr>
        <w:bottom w:val="single" w:sz="6" w:space="0" w:color="F0F0F0"/>
      </w:pBd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1">
    <w:name w:val="sekce1"/>
    <w:basedOn w:val="Normln"/>
    <w:rsid w:val="00C55EC1"/>
    <w:pPr>
      <w:spacing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1">
    <w:name w:val="sekce-obor1"/>
    <w:basedOn w:val="Normln"/>
    <w:rsid w:val="00C55EC1"/>
    <w:pPr>
      <w:spacing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-w1">
    <w:name w:val="sekce-obor-w1"/>
    <w:basedOn w:val="Normln"/>
    <w:rsid w:val="00C55EC1"/>
    <w:pPr>
      <w:spacing w:after="75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margin1">
    <w:name w:val="no-margin1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bg1">
    <w:name w:val="no-bg1"/>
    <w:basedOn w:val="Normln"/>
    <w:rsid w:val="00C55EC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v21">
    <w:name w:val="box-v21"/>
    <w:basedOn w:val="Normln"/>
    <w:rsid w:val="00C55EC1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12" w:color="C7C7C7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01">
    <w:name w:val="tag01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ag11">
    <w:name w:val="tag11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29"/>
      <w:szCs w:val="29"/>
      <w:lang w:eastAsia="cs-CZ"/>
    </w:rPr>
  </w:style>
  <w:style w:type="paragraph" w:customStyle="1" w:styleId="tag21">
    <w:name w:val="tag21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34"/>
      <w:szCs w:val="34"/>
      <w:lang w:eastAsia="cs-CZ"/>
    </w:rPr>
  </w:style>
  <w:style w:type="paragraph" w:customStyle="1" w:styleId="tag31">
    <w:name w:val="tag31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38"/>
      <w:szCs w:val="38"/>
      <w:lang w:eastAsia="cs-CZ"/>
    </w:rPr>
  </w:style>
  <w:style w:type="paragraph" w:customStyle="1" w:styleId="tag41">
    <w:name w:val="tag41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43"/>
      <w:szCs w:val="43"/>
      <w:lang w:eastAsia="cs-CZ"/>
    </w:rPr>
  </w:style>
  <w:style w:type="paragraph" w:customStyle="1" w:styleId="tag51">
    <w:name w:val="tag51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48"/>
      <w:szCs w:val="48"/>
      <w:lang w:eastAsia="cs-CZ"/>
    </w:rPr>
  </w:style>
  <w:style w:type="paragraph" w:customStyle="1" w:styleId="tac1">
    <w:name w:val="tac1"/>
    <w:basedOn w:val="Normln"/>
    <w:rsid w:val="00C55EC1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zaznam1">
    <w:name w:val="a-zaznam1"/>
    <w:basedOn w:val="Normln"/>
    <w:rsid w:val="00C55EC1"/>
    <w:pPr>
      <w:spacing w:before="96" w:after="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paragraph" w:customStyle="1" w:styleId="logo1">
    <w:name w:val="logo1"/>
    <w:basedOn w:val="Normln"/>
    <w:rsid w:val="00C55EC1"/>
    <w:pPr>
      <w:shd w:val="clear" w:color="auto" w:fill="FFFFFF"/>
      <w:spacing w:before="24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firma-fce1">
    <w:name w:val="box-firma-fce1"/>
    <w:basedOn w:val="Normln"/>
    <w:rsid w:val="00C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1">
    <w:name w:val="red1"/>
    <w:basedOn w:val="Standardnpsmoodstavce"/>
    <w:rsid w:val="00C55EC1"/>
    <w:rPr>
      <w:color w:val="CE4601"/>
    </w:rPr>
  </w:style>
  <w:style w:type="character" w:customStyle="1" w:styleId="red2">
    <w:name w:val="red2"/>
    <w:basedOn w:val="Standardnpsmoodstavce"/>
    <w:rsid w:val="00C55EC1"/>
    <w:rPr>
      <w:color w:val="F29103"/>
    </w:rPr>
  </w:style>
  <w:style w:type="paragraph" w:customStyle="1" w:styleId="tn1">
    <w:name w:val="tn1"/>
    <w:basedOn w:val="Normln"/>
    <w:rsid w:val="00C55EC1"/>
    <w:pPr>
      <w:spacing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lected3">
    <w:name w:val="selected3"/>
    <w:basedOn w:val="Standardnpsmoodstavce"/>
    <w:rsid w:val="00C55EC1"/>
    <w:rPr>
      <w:b/>
      <w:bCs/>
    </w:rPr>
  </w:style>
  <w:style w:type="character" w:customStyle="1" w:styleId="selected4">
    <w:name w:val="selected4"/>
    <w:basedOn w:val="Standardnpsmoodstavce"/>
    <w:rsid w:val="00C55EC1"/>
  </w:style>
  <w:style w:type="paragraph" w:customStyle="1" w:styleId="modra2">
    <w:name w:val="modra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137DB3"/>
      <w:sz w:val="24"/>
      <w:szCs w:val="24"/>
      <w:lang w:eastAsia="cs-CZ"/>
    </w:rPr>
  </w:style>
  <w:style w:type="paragraph" w:customStyle="1" w:styleId="cerna2">
    <w:name w:val="cerna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1F1A17"/>
      <w:sz w:val="24"/>
      <w:szCs w:val="24"/>
      <w:lang w:eastAsia="cs-CZ"/>
    </w:rPr>
  </w:style>
  <w:style w:type="paragraph" w:customStyle="1" w:styleId="cervena2">
    <w:name w:val="cervena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DA251D"/>
      <w:sz w:val="24"/>
      <w:szCs w:val="24"/>
      <w:lang w:eastAsia="cs-CZ"/>
    </w:rPr>
  </w:style>
  <w:style w:type="paragraph" w:customStyle="1" w:styleId="zarazkahoriz4">
    <w:name w:val="zarazka_horiz4"/>
    <w:basedOn w:val="Normln"/>
    <w:rsid w:val="00C55EC1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banner2">
    <w:name w:val="banner2"/>
    <w:basedOn w:val="Normln"/>
    <w:rsid w:val="00C55EC1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2">
    <w:name w:val="popis2"/>
    <w:basedOn w:val="Normln"/>
    <w:rsid w:val="00C55EC1"/>
    <w:pPr>
      <w:spacing w:before="60" w:after="30" w:line="240" w:lineRule="auto"/>
      <w:ind w:left="75"/>
    </w:pPr>
    <w:rPr>
      <w:rFonts w:ascii="Times New Roman" w:eastAsia="Times New Roman" w:hAnsi="Times New Roman" w:cs="Times New Roman"/>
      <w:color w:val="FB6C07"/>
      <w:sz w:val="24"/>
      <w:szCs w:val="24"/>
      <w:lang w:eastAsia="cs-CZ"/>
    </w:rPr>
  </w:style>
  <w:style w:type="paragraph" w:customStyle="1" w:styleId="zarazkahoriz5">
    <w:name w:val="zarazka_horiz5"/>
    <w:basedOn w:val="Normln"/>
    <w:rsid w:val="00C55EC1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zarazkahoriz6">
    <w:name w:val="zarazka_horiz6"/>
    <w:basedOn w:val="Normln"/>
    <w:rsid w:val="00C55EC1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n5">
    <w:name w:val="cn5"/>
    <w:basedOn w:val="Normln"/>
    <w:rsid w:val="00C55EC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3D3D3D"/>
      <w:spacing w:val="-15"/>
      <w:sz w:val="38"/>
      <w:szCs w:val="38"/>
      <w:lang w:eastAsia="cs-CZ"/>
    </w:rPr>
  </w:style>
  <w:style w:type="paragraph" w:customStyle="1" w:styleId="clanek2">
    <w:name w:val="clanek2"/>
    <w:basedOn w:val="Normln"/>
    <w:rsid w:val="00C55EC1"/>
    <w:pPr>
      <w:spacing w:before="240" w:after="225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cn6">
    <w:name w:val="cn6"/>
    <w:basedOn w:val="Normln"/>
    <w:rsid w:val="00C55EC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3399"/>
      <w:spacing w:val="-15"/>
      <w:sz w:val="29"/>
      <w:szCs w:val="29"/>
      <w:u w:val="single"/>
      <w:lang w:eastAsia="cs-CZ"/>
    </w:rPr>
  </w:style>
  <w:style w:type="paragraph" w:customStyle="1" w:styleId="cn7">
    <w:name w:val="cn7"/>
    <w:basedOn w:val="Normln"/>
    <w:rsid w:val="00C55EC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B6C07"/>
      <w:spacing w:val="-15"/>
      <w:sz w:val="29"/>
      <w:szCs w:val="29"/>
      <w:u w:val="single"/>
      <w:lang w:eastAsia="cs-CZ"/>
    </w:rPr>
  </w:style>
  <w:style w:type="paragraph" w:customStyle="1" w:styleId="cd2">
    <w:name w:val="cd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color w:val="FB6C07"/>
      <w:sz w:val="24"/>
      <w:szCs w:val="24"/>
      <w:lang w:eastAsia="cs-CZ"/>
    </w:rPr>
  </w:style>
  <w:style w:type="paragraph" w:customStyle="1" w:styleId="autor2">
    <w:name w:val="autor2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zd2">
    <w:name w:val="zd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color w:val="FB6C07"/>
      <w:sz w:val="24"/>
      <w:szCs w:val="24"/>
      <w:lang w:eastAsia="cs-CZ"/>
    </w:rPr>
  </w:style>
  <w:style w:type="paragraph" w:customStyle="1" w:styleId="nazevo2">
    <w:name w:val="nazevo2"/>
    <w:basedOn w:val="Normln"/>
    <w:rsid w:val="00C55EC1"/>
    <w:pPr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obory2">
    <w:name w:val="podobory2"/>
    <w:basedOn w:val="Normln"/>
    <w:rsid w:val="00C55EC1"/>
    <w:pPr>
      <w:spacing w:before="240" w:after="36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2">
    <w:name w:val="copy2"/>
    <w:basedOn w:val="Normln"/>
    <w:rsid w:val="00C55E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2">
    <w:name w:val="left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itle2">
    <w:name w:val="title2"/>
    <w:basedOn w:val="Normln"/>
    <w:rsid w:val="00C55EC1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2">
    <w:name w:val="description2"/>
    <w:basedOn w:val="Normln"/>
    <w:rsid w:val="00C55EC1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last2">
    <w:name w:val="s-last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small2">
    <w:name w:val="s-small2"/>
    <w:basedOn w:val="Normln"/>
    <w:rsid w:val="00C55EC1"/>
    <w:pPr>
      <w:spacing w:before="240" w:after="36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2">
    <w:name w:val="box2"/>
    <w:basedOn w:val="Normln"/>
    <w:rsid w:val="00C55EC1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0" w:color="C7C7C7"/>
      </w:pBdr>
      <w:shd w:val="clear" w:color="auto" w:fill="F0F0F0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cted5">
    <w:name w:val="selected5"/>
    <w:basedOn w:val="Normln"/>
    <w:rsid w:val="00C55EC1"/>
    <w:pPr>
      <w:pBdr>
        <w:bottom w:val="single" w:sz="6" w:space="0" w:color="F0F0F0"/>
      </w:pBdr>
      <w:shd w:val="clear" w:color="auto" w:fill="F0F0F0"/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2">
    <w:name w:val="sekce2"/>
    <w:basedOn w:val="Normln"/>
    <w:rsid w:val="00C55EC1"/>
    <w:pPr>
      <w:spacing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2">
    <w:name w:val="sekce-obor2"/>
    <w:basedOn w:val="Normln"/>
    <w:rsid w:val="00C55EC1"/>
    <w:pPr>
      <w:spacing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-obor-w2">
    <w:name w:val="sekce-obor-w2"/>
    <w:basedOn w:val="Normln"/>
    <w:rsid w:val="00C55EC1"/>
    <w:pPr>
      <w:spacing w:after="75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margin2">
    <w:name w:val="no-margin2"/>
    <w:basedOn w:val="Normln"/>
    <w:rsid w:val="00C55EC1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bg2">
    <w:name w:val="no-bg2"/>
    <w:basedOn w:val="Normln"/>
    <w:rsid w:val="00C55EC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v22">
    <w:name w:val="box-v22"/>
    <w:basedOn w:val="Normln"/>
    <w:rsid w:val="00C55EC1"/>
    <w:pPr>
      <w:pBdr>
        <w:top w:val="single" w:sz="6" w:space="12" w:color="C7C7C7"/>
        <w:left w:val="single" w:sz="6" w:space="12" w:color="C7C7C7"/>
        <w:bottom w:val="single" w:sz="6" w:space="12" w:color="C7C7C7"/>
        <w:right w:val="single" w:sz="6" w:space="12" w:color="C7C7C7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02">
    <w:name w:val="tag02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ag12">
    <w:name w:val="tag12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29"/>
      <w:szCs w:val="29"/>
      <w:lang w:eastAsia="cs-CZ"/>
    </w:rPr>
  </w:style>
  <w:style w:type="paragraph" w:customStyle="1" w:styleId="tag22">
    <w:name w:val="tag22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34"/>
      <w:szCs w:val="34"/>
      <w:lang w:eastAsia="cs-CZ"/>
    </w:rPr>
  </w:style>
  <w:style w:type="paragraph" w:customStyle="1" w:styleId="tag32">
    <w:name w:val="tag32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38"/>
      <w:szCs w:val="38"/>
      <w:lang w:eastAsia="cs-CZ"/>
    </w:rPr>
  </w:style>
  <w:style w:type="paragraph" w:customStyle="1" w:styleId="tag42">
    <w:name w:val="tag42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43"/>
      <w:szCs w:val="43"/>
      <w:lang w:eastAsia="cs-CZ"/>
    </w:rPr>
  </w:style>
  <w:style w:type="paragraph" w:customStyle="1" w:styleId="tag52">
    <w:name w:val="tag52"/>
    <w:basedOn w:val="Normln"/>
    <w:rsid w:val="00C55EC1"/>
    <w:pPr>
      <w:spacing w:before="240" w:after="360" w:line="240" w:lineRule="auto"/>
    </w:pPr>
    <w:rPr>
      <w:rFonts w:ascii="Arial" w:eastAsia="Times New Roman" w:hAnsi="Arial" w:cs="Arial"/>
      <w:sz w:val="48"/>
      <w:szCs w:val="48"/>
      <w:lang w:eastAsia="cs-CZ"/>
    </w:rPr>
  </w:style>
  <w:style w:type="paragraph" w:customStyle="1" w:styleId="tac2">
    <w:name w:val="tac2"/>
    <w:basedOn w:val="Normln"/>
    <w:rsid w:val="00C55EC1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zaznam2">
    <w:name w:val="a-zaznam2"/>
    <w:basedOn w:val="Normln"/>
    <w:rsid w:val="00C55EC1"/>
    <w:pPr>
      <w:spacing w:before="96" w:after="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paragraph" w:customStyle="1" w:styleId="logo2">
    <w:name w:val="logo2"/>
    <w:basedOn w:val="Normln"/>
    <w:rsid w:val="00C55EC1"/>
    <w:pPr>
      <w:shd w:val="clear" w:color="auto" w:fill="FFFFFF"/>
      <w:spacing w:before="24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firma-fce2">
    <w:name w:val="box-firma-fce2"/>
    <w:basedOn w:val="Normln"/>
    <w:rsid w:val="00C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3">
    <w:name w:val="red3"/>
    <w:basedOn w:val="Standardnpsmoodstavce"/>
    <w:rsid w:val="00C55EC1"/>
    <w:rPr>
      <w:color w:val="CE4601"/>
    </w:rPr>
  </w:style>
  <w:style w:type="character" w:customStyle="1" w:styleId="red4">
    <w:name w:val="red4"/>
    <w:basedOn w:val="Standardnpsmoodstavce"/>
    <w:rsid w:val="00C55EC1"/>
    <w:rPr>
      <w:color w:val="F29103"/>
    </w:rPr>
  </w:style>
  <w:style w:type="paragraph" w:customStyle="1" w:styleId="tn2">
    <w:name w:val="tn2"/>
    <w:basedOn w:val="Normln"/>
    <w:rsid w:val="00C55EC1"/>
    <w:pPr>
      <w:spacing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lected6">
    <w:name w:val="selected6"/>
    <w:basedOn w:val="Standardnpsmoodstavce"/>
    <w:rsid w:val="00C55EC1"/>
    <w:rPr>
      <w:b/>
      <w:bCs/>
    </w:rPr>
  </w:style>
  <w:style w:type="character" w:customStyle="1" w:styleId="obor1">
    <w:name w:val="obor1"/>
    <w:basedOn w:val="Standardnpsmoodstavce"/>
    <w:rsid w:val="00C55EC1"/>
    <w:rPr>
      <w:rFonts w:ascii="Verdana" w:hAnsi="Verdana" w:hint="default"/>
      <w:strike w:val="0"/>
      <w:dstrike w:val="0"/>
      <w:color w:val="929292"/>
      <w:sz w:val="16"/>
      <w:szCs w:val="16"/>
      <w:u w:val="none"/>
      <w:effect w:val="non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5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5EC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lanek-fce1">
    <w:name w:val="clanek-fce1"/>
    <w:basedOn w:val="Standardnpsmoodstavce"/>
    <w:rsid w:val="00C55EC1"/>
  </w:style>
  <w:style w:type="character" w:customStyle="1" w:styleId="modra3">
    <w:name w:val="modra3"/>
    <w:basedOn w:val="Standardnpsmoodstavce"/>
    <w:rsid w:val="00C55EC1"/>
    <w:rPr>
      <w:color w:val="137DB3"/>
    </w:rPr>
  </w:style>
  <w:style w:type="character" w:customStyle="1" w:styleId="cerna3">
    <w:name w:val="cerna3"/>
    <w:basedOn w:val="Standardnpsmoodstavce"/>
    <w:rsid w:val="00C55EC1"/>
    <w:rPr>
      <w:color w:val="1F1A17"/>
    </w:rPr>
  </w:style>
  <w:style w:type="character" w:customStyle="1" w:styleId="cervena3">
    <w:name w:val="cervena3"/>
    <w:basedOn w:val="Standardnpsmoodstavce"/>
    <w:rsid w:val="00C55EC1"/>
    <w:rPr>
      <w:color w:val="DA251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55E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55EC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55E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55EC1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l">
    <w:name w:val="fl"/>
    <w:basedOn w:val="Standardnpsmoodstavce"/>
    <w:rsid w:val="00C55EC1"/>
  </w:style>
  <w:style w:type="character" w:styleId="Siln">
    <w:name w:val="Strong"/>
    <w:basedOn w:val="Standardnpsmoodstavce"/>
    <w:uiPriority w:val="22"/>
    <w:qFormat/>
    <w:rsid w:val="00C55E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4612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1660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6" w:color="EEEEEE"/>
                        <w:left w:val="single" w:sz="6" w:space="6" w:color="EEEEEE"/>
                        <w:bottom w:val="single" w:sz="6" w:space="6" w:color="EEEEEE"/>
                        <w:right w:val="single" w:sz="6" w:space="6" w:color="EEEEEE"/>
                      </w:divBdr>
                    </w:div>
                  </w:divsChild>
                </w:div>
              </w:divsChild>
            </w:div>
            <w:div w:id="5604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1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45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7652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vba.tzb-info.cz" TargetMode="External"/><Relationship Id="rId18" Type="http://schemas.openxmlformats.org/officeDocument/2006/relationships/hyperlink" Target="http://elektro.tzb-info.cz" TargetMode="External"/><Relationship Id="rId26" Type="http://schemas.openxmlformats.org/officeDocument/2006/relationships/control" Target="activeX/activeX3.xml"/><Relationship Id="rId39" Type="http://schemas.openxmlformats.org/officeDocument/2006/relationships/hyperlink" Target="http://www.tzb-info.cz/t.py?t=4&amp;i=8" TargetMode="External"/><Relationship Id="rId21" Type="http://schemas.openxmlformats.org/officeDocument/2006/relationships/image" Target="media/image2.wmf"/><Relationship Id="rId34" Type="http://schemas.openxmlformats.org/officeDocument/2006/relationships/hyperlink" Target="http://www.tzb-info.cz/t.py?t=4&amp;i=45" TargetMode="External"/><Relationship Id="rId42" Type="http://schemas.openxmlformats.org/officeDocument/2006/relationships/hyperlink" Target="http://www.tzb-info.cz/t.py?t=4&amp;i=125" TargetMode="External"/><Relationship Id="rId47" Type="http://schemas.openxmlformats.org/officeDocument/2006/relationships/hyperlink" Target="http://www.tzb-info.cz/t.py?t=38&amp;a=4" TargetMode="External"/><Relationship Id="rId50" Type="http://schemas.openxmlformats.org/officeDocument/2006/relationships/hyperlink" Target="http://www.tzb-info.cz/t.py?t=4&amp;i=8" TargetMode="External"/><Relationship Id="rId55" Type="http://schemas.openxmlformats.org/officeDocument/2006/relationships/hyperlink" Target="http://www.tzb-info.cz/redirect.py?t=20&amp;url=http://www.schiedel.cz" TargetMode="External"/><Relationship Id="rId63" Type="http://schemas.openxmlformats.org/officeDocument/2006/relationships/image" Target="media/image12.gif"/><Relationship Id="rId68" Type="http://schemas.openxmlformats.org/officeDocument/2006/relationships/fontTable" Target="fontTable.xml"/><Relationship Id="rId7" Type="http://schemas.openxmlformats.org/officeDocument/2006/relationships/hyperlink" Target="http://www.tzb-info.cz/t.py?t=15&amp;i=518" TargetMode="External"/><Relationship Id="rId2" Type="http://schemas.openxmlformats.org/officeDocument/2006/relationships/styles" Target="styles.xml"/><Relationship Id="rId16" Type="http://schemas.openxmlformats.org/officeDocument/2006/relationships/hyperlink" Target="http://voda.tzb-info.cz" TargetMode="External"/><Relationship Id="rId29" Type="http://schemas.openxmlformats.org/officeDocument/2006/relationships/hyperlink" Target="http://www.tzb-info.cz/t.py?t=4&amp;i=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zb-info.cz" TargetMode="External"/><Relationship Id="rId11" Type="http://schemas.openxmlformats.org/officeDocument/2006/relationships/hyperlink" Target="http://www.tzb-info.cz" TargetMode="External"/><Relationship Id="rId24" Type="http://schemas.openxmlformats.org/officeDocument/2006/relationships/control" Target="activeX/activeX2.xml"/><Relationship Id="rId32" Type="http://schemas.openxmlformats.org/officeDocument/2006/relationships/hyperlink" Target="http://www.tzb-info.cz/t.py?t=4&amp;i=5" TargetMode="External"/><Relationship Id="rId37" Type="http://schemas.openxmlformats.org/officeDocument/2006/relationships/hyperlink" Target="http://www.tzb-info.cz/t.py?t=4&amp;i=5" TargetMode="External"/><Relationship Id="rId40" Type="http://schemas.openxmlformats.org/officeDocument/2006/relationships/hyperlink" Target="http://www.tzb-info.cz/t.py?t=4&amp;i=30" TargetMode="External"/><Relationship Id="rId45" Type="http://schemas.openxmlformats.org/officeDocument/2006/relationships/hyperlink" Target="http://www.tzb-info.cz/t.py?t=3&amp;a=4" TargetMode="External"/><Relationship Id="rId53" Type="http://schemas.openxmlformats.org/officeDocument/2006/relationships/hyperlink" Target="http://www.tzb-info.cz/redirect.py?t=20&amp;url=http://www.danfoss.cz" TargetMode="External"/><Relationship Id="rId58" Type="http://schemas.openxmlformats.org/officeDocument/2006/relationships/image" Target="media/image9.gif"/><Relationship Id="rId66" Type="http://schemas.openxmlformats.org/officeDocument/2006/relationships/hyperlink" Target="http://www.tzb-info.cz/t.py?t=4&amp;i=4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vetrani.tzb-info.cz" TargetMode="External"/><Relationship Id="rId23" Type="http://schemas.openxmlformats.org/officeDocument/2006/relationships/image" Target="media/image3.wmf"/><Relationship Id="rId28" Type="http://schemas.openxmlformats.org/officeDocument/2006/relationships/control" Target="activeX/activeX4.xml"/><Relationship Id="rId36" Type="http://schemas.openxmlformats.org/officeDocument/2006/relationships/hyperlink" Target="http://www.tzb-info.cz/t.py?t=4&amp;i=46" TargetMode="External"/><Relationship Id="rId49" Type="http://schemas.openxmlformats.org/officeDocument/2006/relationships/hyperlink" Target="javascript:CreateBookmarkLink();javascript:void(0);" TargetMode="External"/><Relationship Id="rId57" Type="http://schemas.openxmlformats.org/officeDocument/2006/relationships/hyperlink" Target="http://www.tzb-info.cz/redirect.py?t=20&amp;url=http://www.xella.cz" TargetMode="External"/><Relationship Id="rId61" Type="http://schemas.openxmlformats.org/officeDocument/2006/relationships/hyperlink" Target="http://www.stpcr.cz/" TargetMode="External"/><Relationship Id="rId10" Type="http://schemas.openxmlformats.org/officeDocument/2006/relationships/hyperlink" Target="http://www.tzb-info.cz/t.py?a=2&amp;sin=d,z" TargetMode="External"/><Relationship Id="rId19" Type="http://schemas.openxmlformats.org/officeDocument/2006/relationships/hyperlink" Target="http://vytahy.tzb-info.cz" TargetMode="External"/><Relationship Id="rId31" Type="http://schemas.openxmlformats.org/officeDocument/2006/relationships/hyperlink" Target="http://www.tzb-info.cz/t.py?t=4&amp;i=46" TargetMode="External"/><Relationship Id="rId44" Type="http://schemas.openxmlformats.org/officeDocument/2006/relationships/hyperlink" Target="http://www.tzb-info.cz/t.py?t=4&amp;i=10&amp;h=50" TargetMode="External"/><Relationship Id="rId52" Type="http://schemas.openxmlformats.org/officeDocument/2006/relationships/image" Target="media/image6.gif"/><Relationship Id="rId60" Type="http://schemas.openxmlformats.org/officeDocument/2006/relationships/image" Target="media/image10.gif"/><Relationship Id="rId65" Type="http://schemas.openxmlformats.org/officeDocument/2006/relationships/hyperlink" Target="http://www.tzb-info.cz/t.py?t=4&amp;i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window.print();" TargetMode="External"/><Relationship Id="rId14" Type="http://schemas.openxmlformats.org/officeDocument/2006/relationships/hyperlink" Target="http://vytapeni.tzb-info.cz" TargetMode="External"/><Relationship Id="rId22" Type="http://schemas.openxmlformats.org/officeDocument/2006/relationships/control" Target="activeX/activeX1.xml"/><Relationship Id="rId27" Type="http://schemas.openxmlformats.org/officeDocument/2006/relationships/image" Target="media/image5.wmf"/><Relationship Id="rId30" Type="http://schemas.openxmlformats.org/officeDocument/2006/relationships/hyperlink" Target="http://www.tzb-info.cz/t.py?t=4&amp;i=3" TargetMode="External"/><Relationship Id="rId35" Type="http://schemas.openxmlformats.org/officeDocument/2006/relationships/hyperlink" Target="http://www.tzb-info.cz/t.py?t=4&amp;i=119" TargetMode="External"/><Relationship Id="rId43" Type="http://schemas.openxmlformats.org/officeDocument/2006/relationships/hyperlink" Target="http://www.tzb-info.cz/t.py?t=4&amp;i=34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image" Target="media/image8.gif"/><Relationship Id="rId64" Type="http://schemas.openxmlformats.org/officeDocument/2006/relationships/hyperlink" Target="http://www.tzb-info.cz/t.py?t=4&amp;i=4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tzb-info.cz/t.py?t=15&amp;i=5" TargetMode="External"/><Relationship Id="rId51" Type="http://schemas.openxmlformats.org/officeDocument/2006/relationships/hyperlink" Target="http://www.tzb-info.cz/redirect.py?t=20&amp;url=http://www.viessmann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zb-info.cz" TargetMode="External"/><Relationship Id="rId17" Type="http://schemas.openxmlformats.org/officeDocument/2006/relationships/hyperlink" Target="http://energie.tzb-info.cz" TargetMode="External"/><Relationship Id="rId25" Type="http://schemas.openxmlformats.org/officeDocument/2006/relationships/image" Target="media/image4.wmf"/><Relationship Id="rId33" Type="http://schemas.openxmlformats.org/officeDocument/2006/relationships/hyperlink" Target="http://www.tzb-info.cz/t.py?t=4&amp;i=45" TargetMode="External"/><Relationship Id="rId38" Type="http://schemas.openxmlformats.org/officeDocument/2006/relationships/hyperlink" Target="http://www.tzb-info.cz/t.py?t=4&amp;i=116" TargetMode="External"/><Relationship Id="rId46" Type="http://schemas.openxmlformats.org/officeDocument/2006/relationships/hyperlink" Target="http://www.tzb-info.cz/t.py?t=12&amp;a=4" TargetMode="External"/><Relationship Id="rId59" Type="http://schemas.openxmlformats.org/officeDocument/2006/relationships/hyperlink" Target="http://www.tzb-info.cz/redirect.py?t=20&amp;url=http://www.geminox.cz" TargetMode="External"/><Relationship Id="rId67" Type="http://schemas.openxmlformats.org/officeDocument/2006/relationships/hyperlink" Target="http://www.topinfo.cz" TargetMode="External"/><Relationship Id="rId20" Type="http://schemas.openxmlformats.org/officeDocument/2006/relationships/hyperlink" Target="http://www.tzb-info.cz/t.py?t=4&amp;i=1" TargetMode="External"/><Relationship Id="rId41" Type="http://schemas.openxmlformats.org/officeDocument/2006/relationships/hyperlink" Target="http://www.tzb-info.cz/t.py?t=4&amp;i=9" TargetMode="External"/><Relationship Id="rId54" Type="http://schemas.openxmlformats.org/officeDocument/2006/relationships/image" Target="media/image7.gif"/><Relationship Id="rId62" Type="http://schemas.openxmlformats.org/officeDocument/2006/relationships/image" Target="media/image1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22090</Words>
  <Characters>130336</Characters>
  <Application>Microsoft Office Word</Application>
  <DocSecurity>0</DocSecurity>
  <Lines>1086</Lines>
  <Paragraphs>304</Paragraphs>
  <ScaleCrop>false</ScaleCrop>
  <Company/>
  <LinksUpToDate>false</LinksUpToDate>
  <CharactersWithSpaces>152122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Hanus</dc:creator>
  <cp:lastModifiedBy>František Hanus</cp:lastModifiedBy>
  <cp:revision>1</cp:revision>
  <dcterms:created xsi:type="dcterms:W3CDTF">2010-08-07T13:12:00Z</dcterms:created>
  <dcterms:modified xsi:type="dcterms:W3CDTF">2010-08-07T13:13:00Z</dcterms:modified>
</cp:coreProperties>
</file>